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51" w:rsidRDefault="00F412C9" w:rsidP="00F412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УДК 245.24</w:t>
      </w:r>
    </w:p>
    <w:p w:rsidR="00F412C9" w:rsidRDefault="00F412C9" w:rsidP="00F41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Дамбуева Анастасия Олеговна</w:t>
      </w:r>
    </w:p>
    <w:p w:rsidR="00F412C9" w:rsidRDefault="00EE545A" w:rsidP="00F41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12C9">
        <w:rPr>
          <w:rFonts w:ascii="Times New Roman" w:hAnsi="Times New Roman" w:cs="Times New Roman"/>
          <w:sz w:val="24"/>
          <w:szCs w:val="24"/>
        </w:rPr>
        <w:t xml:space="preserve">Уральский государственный юридический университет </w:t>
      </w:r>
    </w:p>
    <w:p w:rsidR="00F412C9" w:rsidRDefault="00F412C9" w:rsidP="00F41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Россия, Екатеринбург</w:t>
      </w:r>
    </w:p>
    <w:p w:rsidR="00D31356" w:rsidRPr="00D31356" w:rsidRDefault="00D31356" w:rsidP="00F412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356">
        <w:rPr>
          <w:rFonts w:ascii="Times New Roman" w:hAnsi="Times New Roman" w:cs="Times New Roman"/>
          <w:b/>
          <w:sz w:val="28"/>
          <w:szCs w:val="28"/>
        </w:rPr>
        <w:t>Правовой подход к решению проблемы браконьерства в области охраны водной фауны (как проблема – браконьерство в Каспийском море)</w:t>
      </w:r>
    </w:p>
    <w:p w:rsidR="00F412C9" w:rsidRPr="00076A42" w:rsidRDefault="00F412C9" w:rsidP="00F41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9">
        <w:rPr>
          <w:rFonts w:ascii="Times New Roman" w:hAnsi="Times New Roman" w:cs="Times New Roman"/>
          <w:b/>
          <w:sz w:val="24"/>
          <w:szCs w:val="24"/>
        </w:rPr>
        <w:t>Аннотация: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A42">
        <w:rPr>
          <w:rFonts w:ascii="Times New Roman" w:hAnsi="Times New Roman" w:cs="Times New Roman"/>
          <w:sz w:val="24"/>
          <w:szCs w:val="24"/>
        </w:rPr>
        <w:t>В современном мире требуются жесткие решения по такой проблеме как браконь</w:t>
      </w:r>
      <w:r w:rsidR="002738BD">
        <w:rPr>
          <w:rFonts w:ascii="Times New Roman" w:hAnsi="Times New Roman" w:cs="Times New Roman"/>
          <w:sz w:val="24"/>
          <w:szCs w:val="24"/>
        </w:rPr>
        <w:t>ерство. В данном тексте освещена проблема</w:t>
      </w:r>
      <w:r w:rsidR="00076A42">
        <w:rPr>
          <w:rFonts w:ascii="Times New Roman" w:hAnsi="Times New Roman" w:cs="Times New Roman"/>
          <w:sz w:val="24"/>
          <w:szCs w:val="24"/>
        </w:rPr>
        <w:t xml:space="preserve"> Каспийского </w:t>
      </w:r>
      <w:r w:rsidR="002738BD">
        <w:rPr>
          <w:rFonts w:ascii="Times New Roman" w:hAnsi="Times New Roman" w:cs="Times New Roman"/>
          <w:sz w:val="24"/>
          <w:szCs w:val="24"/>
        </w:rPr>
        <w:t xml:space="preserve">моря, где браконьерство обладает достаточную распространенность. И путь решения к этому будет особый вклад в нормативно-правовые акты для снижения браконьерства и для их устрашения. </w:t>
      </w:r>
    </w:p>
    <w:p w:rsidR="00F412C9" w:rsidRPr="008214BA" w:rsidRDefault="00F412C9" w:rsidP="00F41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2C9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="008214BA">
        <w:rPr>
          <w:rFonts w:ascii="Times New Roman" w:hAnsi="Times New Roman" w:cs="Times New Roman"/>
          <w:sz w:val="24"/>
          <w:szCs w:val="24"/>
        </w:rPr>
        <w:t>Решение браконьерства в области водной фауны в Каспийском море правовым путем.</w:t>
      </w:r>
    </w:p>
    <w:p w:rsidR="00E7213E" w:rsidRDefault="00D31356" w:rsidP="00160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вопроса состоит в том, что </w:t>
      </w:r>
      <w:r w:rsidR="00D35206">
        <w:rPr>
          <w:rFonts w:ascii="Times New Roman" w:hAnsi="Times New Roman" w:cs="Times New Roman"/>
          <w:sz w:val="24"/>
          <w:szCs w:val="24"/>
        </w:rPr>
        <w:t xml:space="preserve">все больше возникает проблема «а что мы оставим после себя нашему будущему поколению?!». </w:t>
      </w:r>
      <w:r w:rsidR="00664246">
        <w:rPr>
          <w:rFonts w:ascii="Times New Roman" w:hAnsi="Times New Roman" w:cs="Times New Roman"/>
          <w:sz w:val="24"/>
          <w:szCs w:val="24"/>
        </w:rPr>
        <w:t>Ответ на этот вопрос простой -</w:t>
      </w:r>
      <w:r w:rsidR="00305EA3">
        <w:rPr>
          <w:rFonts w:ascii="Times New Roman" w:hAnsi="Times New Roman" w:cs="Times New Roman"/>
          <w:sz w:val="24"/>
          <w:szCs w:val="24"/>
        </w:rPr>
        <w:t xml:space="preserve"> ничего! </w:t>
      </w:r>
      <w:r w:rsidR="001A7AED">
        <w:rPr>
          <w:rFonts w:ascii="Times New Roman" w:hAnsi="Times New Roman" w:cs="Times New Roman"/>
          <w:sz w:val="24"/>
          <w:szCs w:val="24"/>
        </w:rPr>
        <w:t>Благодаря вылавливанию незаконным способом - происходит снижение водной фауны</w:t>
      </w:r>
      <w:r w:rsidR="0016029A">
        <w:rPr>
          <w:rFonts w:ascii="Times New Roman" w:hAnsi="Times New Roman" w:cs="Times New Roman"/>
          <w:sz w:val="24"/>
          <w:szCs w:val="24"/>
        </w:rPr>
        <w:t xml:space="preserve">. </w:t>
      </w:r>
      <w:r w:rsidR="0016029A" w:rsidRPr="0016029A">
        <w:rPr>
          <w:rFonts w:ascii="Times New Roman" w:hAnsi="Times New Roman" w:cs="Times New Roman"/>
          <w:sz w:val="24"/>
          <w:szCs w:val="24"/>
        </w:rPr>
        <w:t>Если дальше так продолжится</w:t>
      </w:r>
      <w:r w:rsidR="0016029A">
        <w:rPr>
          <w:rFonts w:ascii="Times New Roman" w:hAnsi="Times New Roman" w:cs="Times New Roman"/>
          <w:sz w:val="24"/>
          <w:szCs w:val="24"/>
        </w:rPr>
        <w:t xml:space="preserve">, </w:t>
      </w:r>
      <w:r w:rsidR="002738BD">
        <w:rPr>
          <w:rFonts w:ascii="Times New Roman" w:hAnsi="Times New Roman" w:cs="Times New Roman"/>
          <w:sz w:val="24"/>
          <w:szCs w:val="24"/>
        </w:rPr>
        <w:t>то в результате наши потомки останутся без природных ресурсов</w:t>
      </w:r>
      <w:r w:rsidR="0016029A">
        <w:rPr>
          <w:rFonts w:ascii="Times New Roman" w:hAnsi="Times New Roman" w:cs="Times New Roman"/>
          <w:sz w:val="24"/>
          <w:szCs w:val="24"/>
        </w:rPr>
        <w:t>, поэтому</w:t>
      </w:r>
      <w:r w:rsidR="002738BD">
        <w:rPr>
          <w:rFonts w:ascii="Times New Roman" w:hAnsi="Times New Roman" w:cs="Times New Roman"/>
          <w:sz w:val="24"/>
          <w:szCs w:val="24"/>
        </w:rPr>
        <w:t xml:space="preserve"> действовать надо сейчас</w:t>
      </w:r>
      <w:r w:rsidR="00305EA3">
        <w:rPr>
          <w:rFonts w:ascii="Times New Roman" w:hAnsi="Times New Roman" w:cs="Times New Roman"/>
          <w:sz w:val="24"/>
          <w:szCs w:val="24"/>
        </w:rPr>
        <w:t xml:space="preserve">. </w:t>
      </w:r>
      <w:r w:rsidR="0016029A">
        <w:rPr>
          <w:rFonts w:ascii="Times New Roman" w:hAnsi="Times New Roman" w:cs="Times New Roman"/>
          <w:sz w:val="24"/>
          <w:szCs w:val="24"/>
        </w:rPr>
        <w:t>Для этого</w:t>
      </w:r>
      <w:r w:rsidR="00D35206">
        <w:rPr>
          <w:rFonts w:ascii="Times New Roman" w:hAnsi="Times New Roman" w:cs="Times New Roman"/>
          <w:sz w:val="24"/>
          <w:szCs w:val="24"/>
        </w:rPr>
        <w:t xml:space="preserve"> нео</w:t>
      </w:r>
      <w:r w:rsidR="008F652E">
        <w:rPr>
          <w:rFonts w:ascii="Times New Roman" w:hAnsi="Times New Roman" w:cs="Times New Roman"/>
          <w:sz w:val="24"/>
          <w:szCs w:val="24"/>
        </w:rPr>
        <w:t>бходим</w:t>
      </w:r>
      <w:r w:rsidR="00D35206">
        <w:rPr>
          <w:rFonts w:ascii="Times New Roman" w:hAnsi="Times New Roman" w:cs="Times New Roman"/>
          <w:sz w:val="24"/>
          <w:szCs w:val="24"/>
        </w:rPr>
        <w:t xml:space="preserve"> пр</w:t>
      </w:r>
      <w:r w:rsidR="00B06410">
        <w:rPr>
          <w:rFonts w:ascii="Times New Roman" w:hAnsi="Times New Roman" w:cs="Times New Roman"/>
          <w:sz w:val="24"/>
          <w:szCs w:val="24"/>
        </w:rPr>
        <w:t>авовой подход к решению проблем</w:t>
      </w:r>
      <w:r w:rsidR="004C11F1">
        <w:rPr>
          <w:rFonts w:ascii="Times New Roman" w:hAnsi="Times New Roman" w:cs="Times New Roman"/>
          <w:sz w:val="24"/>
          <w:szCs w:val="24"/>
        </w:rPr>
        <w:t>ы</w:t>
      </w:r>
      <w:r w:rsidR="00D35206">
        <w:rPr>
          <w:rFonts w:ascii="Times New Roman" w:hAnsi="Times New Roman" w:cs="Times New Roman"/>
          <w:sz w:val="24"/>
          <w:szCs w:val="24"/>
        </w:rPr>
        <w:t>.</w:t>
      </w:r>
      <w:r w:rsidR="004C1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29A" w:rsidRDefault="0016029A" w:rsidP="00023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9A">
        <w:rPr>
          <w:rFonts w:ascii="Times New Roman" w:hAnsi="Times New Roman" w:cs="Times New Roman"/>
          <w:sz w:val="24"/>
          <w:szCs w:val="24"/>
        </w:rPr>
        <w:t xml:space="preserve">Само слово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029A">
        <w:rPr>
          <w:rFonts w:ascii="Times New Roman" w:hAnsi="Times New Roman" w:cs="Times New Roman"/>
          <w:sz w:val="24"/>
          <w:szCs w:val="24"/>
        </w:rPr>
        <w:t>браконьерство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029A">
        <w:rPr>
          <w:rFonts w:ascii="Times New Roman" w:hAnsi="Times New Roman" w:cs="Times New Roman"/>
          <w:sz w:val="24"/>
          <w:szCs w:val="24"/>
        </w:rPr>
        <w:t xml:space="preserve"> появилось в результате разделение общества на классы и с возникновением частной собственности на землю. </w:t>
      </w:r>
      <w:r w:rsidR="0029645C">
        <w:rPr>
          <w:rFonts w:ascii="Times New Roman" w:hAnsi="Times New Roman" w:cs="Times New Roman"/>
          <w:sz w:val="24"/>
          <w:szCs w:val="24"/>
        </w:rPr>
        <w:t>Браконьерство появилось в России</w:t>
      </w:r>
      <w:r w:rsidR="000A6F52">
        <w:rPr>
          <w:rFonts w:ascii="Times New Roman" w:hAnsi="Times New Roman" w:cs="Times New Roman"/>
          <w:sz w:val="24"/>
          <w:szCs w:val="24"/>
        </w:rPr>
        <w:t xml:space="preserve"> в 18 веке Указом Петра от 16.12.1721 г. «Торговля рыбой исконно </w:t>
      </w:r>
      <w:r w:rsidR="000A6F52" w:rsidRPr="000A6F52">
        <w:rPr>
          <w:rFonts w:ascii="Times New Roman" w:hAnsi="Times New Roman" w:cs="Times New Roman"/>
          <w:sz w:val="24"/>
          <w:szCs w:val="24"/>
        </w:rPr>
        <w:t>дело воровское. А посему жалованье им положить мизерное, да вешать по одному в год, чтоб другим неповадно было</w:t>
      </w:r>
      <w:r w:rsidR="000A6F52">
        <w:rPr>
          <w:rFonts w:ascii="Times New Roman" w:hAnsi="Times New Roman" w:cs="Times New Roman"/>
          <w:sz w:val="24"/>
          <w:szCs w:val="24"/>
        </w:rPr>
        <w:t>».</w:t>
      </w:r>
      <w:r w:rsidR="00330486">
        <w:rPr>
          <w:rFonts w:ascii="Times New Roman" w:hAnsi="Times New Roman" w:cs="Times New Roman"/>
          <w:sz w:val="24"/>
          <w:szCs w:val="24"/>
        </w:rPr>
        <w:t xml:space="preserve"> То есть уже тогда были зачатки обеспечения баланса в интересах будущег</w:t>
      </w:r>
      <w:r w:rsidR="002738BD">
        <w:rPr>
          <w:rFonts w:ascii="Times New Roman" w:hAnsi="Times New Roman" w:cs="Times New Roman"/>
          <w:sz w:val="24"/>
          <w:szCs w:val="24"/>
        </w:rPr>
        <w:t>о поколения и этот вид деятельности наказывался путем смертной казни</w:t>
      </w:r>
      <w:r w:rsidR="00330486">
        <w:rPr>
          <w:rFonts w:ascii="Times New Roman" w:hAnsi="Times New Roman" w:cs="Times New Roman"/>
          <w:sz w:val="24"/>
          <w:szCs w:val="24"/>
        </w:rPr>
        <w:t>, чт</w:t>
      </w:r>
      <w:r>
        <w:rPr>
          <w:rFonts w:ascii="Times New Roman" w:hAnsi="Times New Roman" w:cs="Times New Roman"/>
          <w:sz w:val="24"/>
          <w:szCs w:val="24"/>
        </w:rPr>
        <w:t>обы люди боялись и не нарушали У</w:t>
      </w:r>
      <w:r w:rsidR="00330486">
        <w:rPr>
          <w:rFonts w:ascii="Times New Roman" w:hAnsi="Times New Roman" w:cs="Times New Roman"/>
          <w:sz w:val="24"/>
          <w:szCs w:val="24"/>
        </w:rPr>
        <w:t>каз.</w:t>
      </w:r>
      <w:r w:rsidR="000A6F52">
        <w:rPr>
          <w:rFonts w:ascii="Times New Roman" w:hAnsi="Times New Roman" w:cs="Times New Roman"/>
          <w:sz w:val="24"/>
          <w:szCs w:val="24"/>
        </w:rPr>
        <w:t xml:space="preserve"> </w:t>
      </w:r>
      <w:r w:rsidR="0002387C" w:rsidRPr="0002387C">
        <w:rPr>
          <w:rFonts w:ascii="Times New Roman" w:hAnsi="Times New Roman" w:cs="Times New Roman"/>
          <w:sz w:val="24"/>
          <w:szCs w:val="24"/>
        </w:rPr>
        <w:t>В исследовании, проведенном    Всемирным фондом дикой природы больше половины браконьеров оказались сгруппированные преступные организации, которые имеют связи сбыта – цель их незаконная продажа природных ресурсов. И только малая часть людей – это обычные люди, которые хотят прокормить свою семью.</w:t>
      </w:r>
    </w:p>
    <w:p w:rsidR="0037069E" w:rsidRDefault="009B3722" w:rsidP="00273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A571E">
        <w:rPr>
          <w:rFonts w:ascii="Times New Roman" w:hAnsi="Times New Roman" w:cs="Times New Roman"/>
          <w:sz w:val="24"/>
          <w:szCs w:val="24"/>
        </w:rPr>
        <w:t>современном</w:t>
      </w:r>
      <w:r>
        <w:rPr>
          <w:rFonts w:ascii="Times New Roman" w:hAnsi="Times New Roman" w:cs="Times New Roman"/>
          <w:sz w:val="24"/>
          <w:szCs w:val="24"/>
        </w:rPr>
        <w:t xml:space="preserve"> мире браконьерст</w:t>
      </w:r>
      <w:r w:rsidR="003A571E">
        <w:rPr>
          <w:rFonts w:ascii="Times New Roman" w:hAnsi="Times New Roman" w:cs="Times New Roman"/>
          <w:sz w:val="24"/>
          <w:szCs w:val="24"/>
        </w:rPr>
        <w:t xml:space="preserve">во имеет </w:t>
      </w:r>
      <w:r w:rsidR="008F652E">
        <w:rPr>
          <w:rFonts w:ascii="Times New Roman" w:hAnsi="Times New Roman" w:cs="Times New Roman"/>
          <w:sz w:val="24"/>
          <w:szCs w:val="24"/>
        </w:rPr>
        <w:t>глубокий масштаб проблем таких, как уничтожение редких</w:t>
      </w:r>
      <w:r w:rsidR="00DD57EC" w:rsidRPr="00DD57EC">
        <w:rPr>
          <w:rFonts w:ascii="Times New Roman" w:hAnsi="Times New Roman" w:cs="Times New Roman"/>
          <w:sz w:val="24"/>
          <w:szCs w:val="24"/>
        </w:rPr>
        <w:t>/</w:t>
      </w:r>
      <w:r w:rsidR="00DD57EC">
        <w:rPr>
          <w:rFonts w:ascii="Times New Roman" w:hAnsi="Times New Roman" w:cs="Times New Roman"/>
          <w:sz w:val="24"/>
          <w:szCs w:val="24"/>
        </w:rPr>
        <w:t xml:space="preserve">эндемичных </w:t>
      </w:r>
      <w:r w:rsidR="008F652E">
        <w:rPr>
          <w:rFonts w:ascii="Times New Roman" w:hAnsi="Times New Roman" w:cs="Times New Roman"/>
          <w:sz w:val="24"/>
          <w:szCs w:val="24"/>
        </w:rPr>
        <w:t>видов животных, уменьшение популяций животных</w:t>
      </w:r>
      <w:r w:rsidR="004C11F1">
        <w:rPr>
          <w:rFonts w:ascii="Times New Roman" w:hAnsi="Times New Roman" w:cs="Times New Roman"/>
          <w:sz w:val="24"/>
          <w:szCs w:val="24"/>
        </w:rPr>
        <w:t xml:space="preserve"> и попадание их в Красную Книгу</w:t>
      </w:r>
      <w:r w:rsidR="008F652E">
        <w:rPr>
          <w:rFonts w:ascii="Times New Roman" w:hAnsi="Times New Roman" w:cs="Times New Roman"/>
          <w:sz w:val="24"/>
          <w:szCs w:val="24"/>
        </w:rPr>
        <w:t>, что также влияет на экологическую систему</w:t>
      </w:r>
      <w:r w:rsidR="0016029A">
        <w:rPr>
          <w:rFonts w:ascii="Times New Roman" w:hAnsi="Times New Roman" w:cs="Times New Roman"/>
          <w:sz w:val="24"/>
          <w:szCs w:val="24"/>
        </w:rPr>
        <w:t>. И</w:t>
      </w:r>
      <w:r w:rsidR="00E7213E">
        <w:rPr>
          <w:rFonts w:ascii="Times New Roman" w:hAnsi="Times New Roman" w:cs="Times New Roman"/>
          <w:sz w:val="24"/>
          <w:szCs w:val="24"/>
        </w:rPr>
        <w:t xml:space="preserve"> этот список последствий очень большой. </w:t>
      </w:r>
    </w:p>
    <w:p w:rsidR="007B3FA3" w:rsidRDefault="00B27D89" w:rsidP="00664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Каспийское море отличается вовсе от других морей тем, что на севере имеет небольшое содержание соли, а на юге этот показатель увеличивается во много раз</w:t>
      </w:r>
      <w:r w:rsidR="00DD57EC">
        <w:rPr>
          <w:rFonts w:ascii="Times New Roman" w:hAnsi="Times New Roman" w:cs="Times New Roman"/>
          <w:sz w:val="24"/>
          <w:szCs w:val="24"/>
        </w:rPr>
        <w:t>. И обитают на нем очень редкая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57EC">
        <w:rPr>
          <w:rFonts w:ascii="Times New Roman" w:hAnsi="Times New Roman" w:cs="Times New Roman"/>
          <w:sz w:val="24"/>
          <w:szCs w:val="24"/>
        </w:rPr>
        <w:t>разнообразная водная фауна</w:t>
      </w:r>
      <w:r>
        <w:rPr>
          <w:rFonts w:ascii="Times New Roman" w:hAnsi="Times New Roman" w:cs="Times New Roman"/>
          <w:sz w:val="24"/>
          <w:szCs w:val="24"/>
        </w:rPr>
        <w:t xml:space="preserve">. Рыбы, к сожалению, за которыми </w:t>
      </w:r>
      <w:r w:rsidR="001D6594">
        <w:rPr>
          <w:rFonts w:ascii="Times New Roman" w:hAnsi="Times New Roman" w:cs="Times New Roman"/>
          <w:sz w:val="24"/>
          <w:szCs w:val="24"/>
        </w:rPr>
        <w:t xml:space="preserve">постоянно ведут </w:t>
      </w:r>
      <w:r w:rsidR="001D6594">
        <w:rPr>
          <w:rFonts w:ascii="Times New Roman" w:hAnsi="Times New Roman" w:cs="Times New Roman"/>
          <w:sz w:val="24"/>
          <w:szCs w:val="24"/>
        </w:rPr>
        <w:lastRenderedPageBreak/>
        <w:t>незаконную добычу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6594">
        <w:rPr>
          <w:rFonts w:ascii="Times New Roman" w:hAnsi="Times New Roman" w:cs="Times New Roman"/>
          <w:sz w:val="24"/>
          <w:szCs w:val="24"/>
        </w:rPr>
        <w:t>Например, осетровые рыбы, к ним будут относится белуги, осетр</w:t>
      </w:r>
      <w:r w:rsidR="00F32A17">
        <w:rPr>
          <w:rFonts w:ascii="Times New Roman" w:hAnsi="Times New Roman" w:cs="Times New Roman"/>
          <w:sz w:val="24"/>
          <w:szCs w:val="24"/>
        </w:rPr>
        <w:t>ы</w:t>
      </w:r>
      <w:r w:rsidR="001D6594">
        <w:rPr>
          <w:rFonts w:ascii="Times New Roman" w:hAnsi="Times New Roman" w:cs="Times New Roman"/>
          <w:sz w:val="24"/>
          <w:szCs w:val="24"/>
        </w:rPr>
        <w:t xml:space="preserve">. </w:t>
      </w:r>
      <w:r w:rsidR="0079680A">
        <w:rPr>
          <w:rFonts w:ascii="Times New Roman" w:hAnsi="Times New Roman" w:cs="Times New Roman"/>
          <w:sz w:val="24"/>
          <w:szCs w:val="24"/>
        </w:rPr>
        <w:t>Почему на них такой спрос?</w:t>
      </w:r>
      <w:r w:rsidR="0058722D">
        <w:rPr>
          <w:rFonts w:ascii="Times New Roman" w:hAnsi="Times New Roman" w:cs="Times New Roman"/>
          <w:sz w:val="24"/>
          <w:szCs w:val="24"/>
        </w:rPr>
        <w:t xml:space="preserve"> С Древних времен считалось, что красная рыба – это для богатых людей</w:t>
      </w:r>
      <w:r w:rsidR="00B01C0A">
        <w:rPr>
          <w:rFonts w:ascii="Times New Roman" w:hAnsi="Times New Roman" w:cs="Times New Roman"/>
          <w:sz w:val="24"/>
          <w:szCs w:val="24"/>
        </w:rPr>
        <w:t xml:space="preserve"> и позволить могли только богатые</w:t>
      </w:r>
      <w:r w:rsidR="0058722D">
        <w:rPr>
          <w:rFonts w:ascii="Times New Roman" w:hAnsi="Times New Roman" w:cs="Times New Roman"/>
          <w:sz w:val="24"/>
          <w:szCs w:val="24"/>
        </w:rPr>
        <w:t>, также и на сегодняшнее время. Это рыба дает черную икру, которая еще больше имеет спрос и полезные свойства.</w:t>
      </w:r>
    </w:p>
    <w:p w:rsidR="00664246" w:rsidRDefault="00944517" w:rsidP="00664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правовому подходу решения проблемы бра</w:t>
      </w:r>
      <w:r w:rsidR="00664246">
        <w:rPr>
          <w:rFonts w:ascii="Times New Roman" w:hAnsi="Times New Roman" w:cs="Times New Roman"/>
          <w:sz w:val="24"/>
          <w:szCs w:val="24"/>
        </w:rPr>
        <w:t xml:space="preserve">коньерства в Каспийском море – </w:t>
      </w:r>
    </w:p>
    <w:p w:rsidR="00664246" w:rsidRPr="00664246" w:rsidRDefault="00664246" w:rsidP="00664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246">
        <w:rPr>
          <w:rFonts w:ascii="Times New Roman" w:hAnsi="Times New Roman" w:cs="Times New Roman"/>
          <w:sz w:val="24"/>
          <w:szCs w:val="24"/>
        </w:rPr>
        <w:t>В 2004 г. СНГ приняли Модельный закон «О сохранении осетровых рыб», где упоминается, что осетровые рыбы в товарных хозяйствах могут находитс</w:t>
      </w:r>
      <w:r w:rsidR="00BB0C4E">
        <w:rPr>
          <w:rFonts w:ascii="Times New Roman" w:hAnsi="Times New Roman" w:cs="Times New Roman"/>
          <w:sz w:val="24"/>
          <w:szCs w:val="24"/>
        </w:rPr>
        <w:t>я во всей форме собственности, а</w:t>
      </w:r>
      <w:r w:rsidRPr="00664246">
        <w:rPr>
          <w:rFonts w:ascii="Times New Roman" w:hAnsi="Times New Roman" w:cs="Times New Roman"/>
          <w:sz w:val="24"/>
          <w:szCs w:val="24"/>
        </w:rPr>
        <w:t xml:space="preserve"> сделки, совершаемые не по товарным рыбоводным хозяйствам гражданами и юридическими лицами в отношении осетровых рыб, будут недействительными.</w:t>
      </w:r>
    </w:p>
    <w:p w:rsidR="00194456" w:rsidRDefault="00664246" w:rsidP="00664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44517">
        <w:rPr>
          <w:rFonts w:ascii="Times New Roman" w:hAnsi="Times New Roman" w:cs="Times New Roman"/>
          <w:sz w:val="24"/>
          <w:szCs w:val="24"/>
        </w:rPr>
        <w:t xml:space="preserve"> </w:t>
      </w:r>
      <w:r w:rsidR="0060203F">
        <w:rPr>
          <w:rFonts w:ascii="Times New Roman" w:hAnsi="Times New Roman" w:cs="Times New Roman"/>
          <w:sz w:val="24"/>
          <w:szCs w:val="24"/>
        </w:rPr>
        <w:t xml:space="preserve">2013 году В.В. Путин подписывает Указ о повышении наказания </w:t>
      </w:r>
      <w:r w:rsidR="00FF7067">
        <w:rPr>
          <w:rFonts w:ascii="Times New Roman" w:hAnsi="Times New Roman" w:cs="Times New Roman"/>
          <w:sz w:val="24"/>
          <w:szCs w:val="24"/>
        </w:rPr>
        <w:t>штрафов в 10 раз. Показывая, что, таким образом,</w:t>
      </w:r>
      <w:r w:rsidR="002B1502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FF7067">
        <w:rPr>
          <w:rFonts w:ascii="Times New Roman" w:hAnsi="Times New Roman" w:cs="Times New Roman"/>
          <w:sz w:val="24"/>
          <w:szCs w:val="24"/>
        </w:rPr>
        <w:t xml:space="preserve"> </w:t>
      </w:r>
      <w:r w:rsidR="002B1502">
        <w:rPr>
          <w:rFonts w:ascii="Times New Roman" w:hAnsi="Times New Roman" w:cs="Times New Roman"/>
          <w:sz w:val="24"/>
          <w:szCs w:val="24"/>
        </w:rPr>
        <w:t>снижаться</w:t>
      </w:r>
      <w:r w:rsidR="00BE7807">
        <w:rPr>
          <w:rFonts w:ascii="Times New Roman" w:hAnsi="Times New Roman" w:cs="Times New Roman"/>
          <w:sz w:val="24"/>
          <w:szCs w:val="24"/>
        </w:rPr>
        <w:t xml:space="preserve"> уровень браконьерства</w:t>
      </w:r>
      <w:r w:rsidR="00C16DF6">
        <w:rPr>
          <w:rFonts w:ascii="Times New Roman" w:hAnsi="Times New Roman" w:cs="Times New Roman"/>
          <w:sz w:val="24"/>
          <w:szCs w:val="24"/>
        </w:rPr>
        <w:t>.</w:t>
      </w:r>
      <w:r w:rsidR="00FF7067">
        <w:rPr>
          <w:rFonts w:ascii="Times New Roman" w:hAnsi="Times New Roman" w:cs="Times New Roman"/>
          <w:sz w:val="24"/>
          <w:szCs w:val="24"/>
        </w:rPr>
        <w:t xml:space="preserve"> Согласно, статье 8.33, КоАП РФ закрепляет, что нарушение правил охраны среды обитания будет наказываться административным штрафом от двух до пяти тыс</w:t>
      </w:r>
      <w:r w:rsidR="000C64F0">
        <w:rPr>
          <w:rFonts w:ascii="Times New Roman" w:hAnsi="Times New Roman" w:cs="Times New Roman"/>
          <w:sz w:val="24"/>
          <w:szCs w:val="24"/>
        </w:rPr>
        <w:t xml:space="preserve">яч рублей. Также в статье 8.37 </w:t>
      </w:r>
      <w:r w:rsidR="00FF7067">
        <w:rPr>
          <w:rFonts w:ascii="Times New Roman" w:hAnsi="Times New Roman" w:cs="Times New Roman"/>
          <w:sz w:val="24"/>
          <w:szCs w:val="24"/>
        </w:rPr>
        <w:t xml:space="preserve">указывается, что нарушение </w:t>
      </w:r>
      <w:r w:rsidR="00C16DF6">
        <w:rPr>
          <w:rFonts w:ascii="Times New Roman" w:hAnsi="Times New Roman" w:cs="Times New Roman"/>
          <w:sz w:val="24"/>
          <w:szCs w:val="24"/>
        </w:rPr>
        <w:t xml:space="preserve">правил охоты, регламентирующих рыболовство влечет административный штраф на граждан от пятисот до четырех тысяч с конфискацией орудий охоты, либо лишение прав на охоту сроком до 2 лет. </w:t>
      </w:r>
      <w:r w:rsidR="000C64F0">
        <w:rPr>
          <w:rFonts w:ascii="Times New Roman" w:hAnsi="Times New Roman" w:cs="Times New Roman"/>
          <w:sz w:val="24"/>
          <w:szCs w:val="24"/>
        </w:rPr>
        <w:t>По статистическим данным после редактирования статей, а именно увеличение штрафов в 10 раз - особых изменений</w:t>
      </w:r>
      <w:r w:rsidR="00BE7807">
        <w:rPr>
          <w:rFonts w:ascii="Times New Roman" w:hAnsi="Times New Roman" w:cs="Times New Roman"/>
          <w:sz w:val="24"/>
          <w:szCs w:val="24"/>
        </w:rPr>
        <w:t xml:space="preserve"> </w:t>
      </w:r>
      <w:r w:rsidR="002C246A">
        <w:rPr>
          <w:rFonts w:ascii="Times New Roman" w:hAnsi="Times New Roman" w:cs="Times New Roman"/>
          <w:sz w:val="24"/>
          <w:szCs w:val="24"/>
        </w:rPr>
        <w:t xml:space="preserve">не </w:t>
      </w:r>
      <w:r w:rsidR="000C64F0">
        <w:rPr>
          <w:rFonts w:ascii="Times New Roman" w:hAnsi="Times New Roman" w:cs="Times New Roman"/>
          <w:sz w:val="24"/>
          <w:szCs w:val="24"/>
        </w:rPr>
        <w:t>наблюдается</w:t>
      </w:r>
      <w:r w:rsidR="00994C57">
        <w:rPr>
          <w:rFonts w:ascii="Times New Roman" w:hAnsi="Times New Roman" w:cs="Times New Roman"/>
          <w:sz w:val="24"/>
          <w:szCs w:val="24"/>
        </w:rPr>
        <w:t>, так как в результате, мы взяли</w:t>
      </w:r>
      <w:r w:rsidR="000C64F0">
        <w:rPr>
          <w:rFonts w:ascii="Times New Roman" w:hAnsi="Times New Roman" w:cs="Times New Roman"/>
          <w:sz w:val="24"/>
          <w:szCs w:val="24"/>
        </w:rPr>
        <w:t xml:space="preserve"> статистику</w:t>
      </w:r>
      <w:r w:rsidR="00994C57">
        <w:rPr>
          <w:rFonts w:ascii="Times New Roman" w:hAnsi="Times New Roman" w:cs="Times New Roman"/>
          <w:sz w:val="24"/>
          <w:szCs w:val="24"/>
        </w:rPr>
        <w:t xml:space="preserve"> 2014 год посл</w:t>
      </w:r>
      <w:r w:rsidR="00E91D83">
        <w:rPr>
          <w:rFonts w:ascii="Times New Roman" w:hAnsi="Times New Roman" w:cs="Times New Roman"/>
          <w:sz w:val="24"/>
          <w:szCs w:val="24"/>
        </w:rPr>
        <w:t xml:space="preserve">е вступления о новых санкциях, </w:t>
      </w:r>
      <w:r w:rsidR="00994C57">
        <w:rPr>
          <w:rFonts w:ascii="Times New Roman" w:hAnsi="Times New Roman" w:cs="Times New Roman"/>
          <w:sz w:val="24"/>
          <w:szCs w:val="24"/>
        </w:rPr>
        <w:t>выяснилось, что ущерб благодаря браконьерству составило 19 млрд. руб</w:t>
      </w:r>
      <w:r w:rsidR="00B163D3">
        <w:rPr>
          <w:rFonts w:ascii="Times New Roman" w:hAnsi="Times New Roman" w:cs="Times New Roman"/>
          <w:sz w:val="24"/>
          <w:szCs w:val="24"/>
        </w:rPr>
        <w:t>, как и в прошлых годах.</w:t>
      </w:r>
    </w:p>
    <w:p w:rsidR="007B3FA3" w:rsidRDefault="007B3FA3" w:rsidP="00656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в 2014 г. принимается указ Министерства сельского хозяйства «О правилах рыболовства Волжско-Каспийского рыбохозяйственного бассейна». </w:t>
      </w:r>
      <w:r w:rsidR="00CF00EA">
        <w:rPr>
          <w:rFonts w:ascii="Times New Roman" w:hAnsi="Times New Roman" w:cs="Times New Roman"/>
          <w:sz w:val="24"/>
          <w:szCs w:val="24"/>
        </w:rPr>
        <w:t>Любительское</w:t>
      </w:r>
      <w:r w:rsidR="006B6BA6">
        <w:rPr>
          <w:rFonts w:ascii="Times New Roman" w:hAnsi="Times New Roman" w:cs="Times New Roman"/>
          <w:sz w:val="24"/>
          <w:szCs w:val="24"/>
        </w:rPr>
        <w:t xml:space="preserve"> </w:t>
      </w:r>
      <w:r w:rsidR="00CF00EA">
        <w:rPr>
          <w:rFonts w:ascii="Times New Roman" w:hAnsi="Times New Roman" w:cs="Times New Roman"/>
          <w:sz w:val="24"/>
          <w:szCs w:val="24"/>
        </w:rPr>
        <w:t xml:space="preserve">и спортивное </w:t>
      </w:r>
      <w:r w:rsidR="006B6BA6" w:rsidRPr="006B6BA6">
        <w:rPr>
          <w:rFonts w:ascii="Times New Roman" w:hAnsi="Times New Roman" w:cs="Times New Roman"/>
          <w:sz w:val="24"/>
          <w:szCs w:val="24"/>
        </w:rPr>
        <w:t xml:space="preserve">рыболовство </w:t>
      </w:r>
      <w:r w:rsidR="00CF00EA">
        <w:rPr>
          <w:rFonts w:ascii="Times New Roman" w:hAnsi="Times New Roman" w:cs="Times New Roman"/>
          <w:sz w:val="24"/>
          <w:szCs w:val="24"/>
        </w:rPr>
        <w:t>разрешается тем гражданам, у которых имеется путевка и документ, удостоверяющую личность. Тем более для юридических лиц и ИП осуществление добычи разрешается только с разрешения прилова. Указывается размер су</w:t>
      </w:r>
      <w:r w:rsidR="006B6BA6">
        <w:rPr>
          <w:rFonts w:ascii="Times New Roman" w:hAnsi="Times New Roman" w:cs="Times New Roman"/>
          <w:sz w:val="24"/>
          <w:szCs w:val="24"/>
        </w:rPr>
        <w:t>точной нормы по добычи рыб и запретные сроки добычи водных ресурсов.</w:t>
      </w:r>
      <w:r w:rsidR="00B16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B93" w:rsidRDefault="002738BD" w:rsidP="00277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первого заместителя </w:t>
      </w:r>
      <w:r w:rsidRPr="002738BD">
        <w:rPr>
          <w:rFonts w:ascii="Times New Roman" w:hAnsi="Times New Roman" w:cs="Times New Roman"/>
          <w:sz w:val="24"/>
          <w:szCs w:val="24"/>
        </w:rPr>
        <w:t>председателя комитета Г</w:t>
      </w:r>
      <w:r w:rsidR="002C246A">
        <w:rPr>
          <w:rFonts w:ascii="Times New Roman" w:hAnsi="Times New Roman" w:cs="Times New Roman"/>
          <w:sz w:val="24"/>
          <w:szCs w:val="24"/>
        </w:rPr>
        <w:t xml:space="preserve">осударственной </w:t>
      </w:r>
      <w:r w:rsidRPr="002738BD">
        <w:rPr>
          <w:rFonts w:ascii="Times New Roman" w:hAnsi="Times New Roman" w:cs="Times New Roman"/>
          <w:sz w:val="24"/>
          <w:szCs w:val="24"/>
        </w:rPr>
        <w:t>Д</w:t>
      </w:r>
      <w:r w:rsidR="002C246A">
        <w:rPr>
          <w:rFonts w:ascii="Times New Roman" w:hAnsi="Times New Roman" w:cs="Times New Roman"/>
          <w:sz w:val="24"/>
          <w:szCs w:val="24"/>
        </w:rPr>
        <w:t>умы</w:t>
      </w:r>
      <w:r w:rsidRPr="002738BD">
        <w:rPr>
          <w:rFonts w:ascii="Times New Roman" w:hAnsi="Times New Roman" w:cs="Times New Roman"/>
          <w:sz w:val="24"/>
          <w:szCs w:val="24"/>
        </w:rPr>
        <w:t xml:space="preserve"> по экологии и</w:t>
      </w:r>
      <w:r>
        <w:rPr>
          <w:rFonts w:ascii="Times New Roman" w:hAnsi="Times New Roman" w:cs="Times New Roman"/>
          <w:sz w:val="24"/>
          <w:szCs w:val="24"/>
        </w:rPr>
        <w:t> охраны окружающей среды – Николая Валуева с</w:t>
      </w:r>
      <w:r w:rsidR="002C246A">
        <w:rPr>
          <w:rFonts w:ascii="Times New Roman" w:hAnsi="Times New Roman" w:cs="Times New Roman"/>
          <w:sz w:val="24"/>
          <w:szCs w:val="24"/>
        </w:rPr>
        <w:t>вой правовой метод на этот счет!</w:t>
      </w:r>
      <w:r>
        <w:rPr>
          <w:rFonts w:ascii="Times New Roman" w:hAnsi="Times New Roman" w:cs="Times New Roman"/>
          <w:sz w:val="24"/>
          <w:szCs w:val="24"/>
        </w:rPr>
        <w:t xml:space="preserve"> Он предлагает создать Экологическую полицию – специальное подразделение с особыми полномочиями, подчинение на прямую</w:t>
      </w:r>
      <w:r w:rsidR="002C246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Президенту РФ. Так как </w:t>
      </w:r>
      <w:r w:rsidR="002C246A">
        <w:rPr>
          <w:rFonts w:ascii="Times New Roman" w:hAnsi="Times New Roman" w:cs="Times New Roman"/>
          <w:sz w:val="24"/>
          <w:szCs w:val="24"/>
        </w:rPr>
        <w:t>браконьерство это одна из проблем уменьшения животных</w:t>
      </w:r>
      <w:r w:rsidR="007B3FA3">
        <w:rPr>
          <w:rFonts w:ascii="Times New Roman" w:hAnsi="Times New Roman" w:cs="Times New Roman"/>
          <w:sz w:val="24"/>
          <w:szCs w:val="24"/>
        </w:rPr>
        <w:t>, но не только, также участились</w:t>
      </w:r>
      <w:r w:rsidR="002C2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нападения на самих инспекторов</w:t>
      </w:r>
      <w:r w:rsidR="002D6B93">
        <w:rPr>
          <w:rFonts w:ascii="Times New Roman" w:hAnsi="Times New Roman" w:cs="Times New Roman"/>
          <w:sz w:val="24"/>
          <w:szCs w:val="24"/>
        </w:rPr>
        <w:t xml:space="preserve"> рыбоохраны, </w:t>
      </w:r>
      <w:r w:rsidR="007B3FA3">
        <w:rPr>
          <w:rFonts w:ascii="Times New Roman" w:hAnsi="Times New Roman" w:cs="Times New Roman"/>
          <w:sz w:val="24"/>
          <w:szCs w:val="24"/>
        </w:rPr>
        <w:t xml:space="preserve">и тд. </w:t>
      </w:r>
      <w:r w:rsidR="0002387C" w:rsidRPr="0002387C">
        <w:rPr>
          <w:rFonts w:ascii="Times New Roman" w:hAnsi="Times New Roman" w:cs="Times New Roman"/>
          <w:sz w:val="24"/>
          <w:szCs w:val="24"/>
        </w:rPr>
        <w:t>Для того, чтобы рост б</w:t>
      </w:r>
      <w:r w:rsidR="002D6B93">
        <w:rPr>
          <w:rFonts w:ascii="Times New Roman" w:hAnsi="Times New Roman" w:cs="Times New Roman"/>
          <w:sz w:val="24"/>
          <w:szCs w:val="24"/>
        </w:rPr>
        <w:t>раконьерства снизился - МВД решает</w:t>
      </w:r>
      <w:r w:rsidR="0002387C" w:rsidRPr="0002387C">
        <w:rPr>
          <w:rFonts w:ascii="Times New Roman" w:hAnsi="Times New Roman" w:cs="Times New Roman"/>
          <w:sz w:val="24"/>
          <w:szCs w:val="24"/>
        </w:rPr>
        <w:t xml:space="preserve"> ужесточить ответственность за незаконное рыболовство, охотничество и т.д.</w:t>
      </w:r>
      <w:r w:rsidR="002D6B93">
        <w:rPr>
          <w:rFonts w:ascii="Times New Roman" w:hAnsi="Times New Roman" w:cs="Times New Roman"/>
          <w:sz w:val="24"/>
          <w:szCs w:val="24"/>
        </w:rPr>
        <w:t xml:space="preserve"> в УК РФ</w:t>
      </w:r>
      <w:r w:rsidR="00E91D83">
        <w:rPr>
          <w:rFonts w:ascii="Times New Roman" w:hAnsi="Times New Roman" w:cs="Times New Roman"/>
          <w:sz w:val="24"/>
          <w:szCs w:val="24"/>
        </w:rPr>
        <w:t>, т</w:t>
      </w:r>
      <w:r w:rsidR="0002387C" w:rsidRPr="0002387C">
        <w:rPr>
          <w:rFonts w:ascii="Times New Roman" w:hAnsi="Times New Roman" w:cs="Times New Roman"/>
          <w:sz w:val="24"/>
          <w:szCs w:val="24"/>
        </w:rPr>
        <w:t>акже Министерство Природных ресурсов предложило Правительству РФ ув</w:t>
      </w:r>
      <w:r w:rsidR="002D6B93">
        <w:rPr>
          <w:rFonts w:ascii="Times New Roman" w:hAnsi="Times New Roman" w:cs="Times New Roman"/>
          <w:sz w:val="24"/>
          <w:szCs w:val="24"/>
        </w:rPr>
        <w:t>еличить размер суммы штрафов в 40 раз.</w:t>
      </w:r>
      <w:r w:rsidR="00541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A1C" w:rsidRDefault="00541A1C" w:rsidP="00277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2018-2019 г. в УК РФ ужесточают незаконный вылов водных биологических ресурсов об этом закрепляется в ст. 256 – наказание от 300 тысяч до пятисот тысяч рублей.</w:t>
      </w:r>
      <w:r w:rsidR="00BA6CC7">
        <w:rPr>
          <w:rFonts w:ascii="Times New Roman" w:hAnsi="Times New Roman" w:cs="Times New Roman"/>
          <w:sz w:val="24"/>
          <w:szCs w:val="24"/>
        </w:rPr>
        <w:t xml:space="preserve"> В статье 258 со значком 1 за незаконное добычу животных, принадлежащих к Красной Книге уже более строгое наказание – исправительные работы на срок до двух лет и тд со штрафом в размере до одного миллиона рублей.  В нашем случае в Красную Книгу попадают Белуга и Каспийский тюлень. Каспийский тюлень – эндемичное, то есть в других водоемов его не встретить. Попал он в Красную Книгу</w:t>
      </w:r>
      <w:r w:rsidR="007E2279">
        <w:rPr>
          <w:rFonts w:ascii="Times New Roman" w:hAnsi="Times New Roman" w:cs="Times New Roman"/>
          <w:sz w:val="24"/>
          <w:szCs w:val="24"/>
        </w:rPr>
        <w:t xml:space="preserve"> одной из причин является</w:t>
      </w:r>
      <w:r w:rsidR="00E91D83">
        <w:rPr>
          <w:rFonts w:ascii="Times New Roman" w:hAnsi="Times New Roman" w:cs="Times New Roman"/>
          <w:sz w:val="24"/>
          <w:szCs w:val="24"/>
        </w:rPr>
        <w:t xml:space="preserve"> -</w:t>
      </w:r>
      <w:r w:rsidR="00BA6CC7">
        <w:rPr>
          <w:rFonts w:ascii="Times New Roman" w:hAnsi="Times New Roman" w:cs="Times New Roman"/>
          <w:sz w:val="24"/>
          <w:szCs w:val="24"/>
        </w:rPr>
        <w:t xml:space="preserve"> из-за сетей, которые в большей степени предназначены для осетровых рыб. </w:t>
      </w:r>
    </w:p>
    <w:p w:rsidR="00227C89" w:rsidRDefault="002D6B93" w:rsidP="00227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считаю, что Николай Валуев прав, что необходимо специальное подразделение, так как этот орган будет на прямую докладывать Президенту РФ, </w:t>
      </w:r>
      <w:r w:rsidR="00960055">
        <w:rPr>
          <w:rFonts w:ascii="Times New Roman" w:hAnsi="Times New Roman" w:cs="Times New Roman"/>
          <w:sz w:val="24"/>
          <w:szCs w:val="24"/>
        </w:rPr>
        <w:t xml:space="preserve">не будет препятствовать другие структуры, что я имею в виду… За порядком на воде следят сотрудники более чем 10 организаций специальных подразделений: Федеральная служба по ветеринарному и фитосанитарному надзору, </w:t>
      </w:r>
      <w:r w:rsidR="0056150C">
        <w:rPr>
          <w:rFonts w:ascii="Times New Roman" w:hAnsi="Times New Roman" w:cs="Times New Roman"/>
          <w:sz w:val="24"/>
          <w:szCs w:val="24"/>
        </w:rPr>
        <w:t>ФСБ, Пограничная служба,</w:t>
      </w:r>
      <w:r w:rsidR="0056150C" w:rsidRPr="0056150C">
        <w:rPr>
          <w:rFonts w:ascii="Ubuntu" w:hAnsi="Ubuntu"/>
          <w:color w:val="111111"/>
          <w:spacing w:val="-15"/>
          <w:sz w:val="23"/>
          <w:szCs w:val="23"/>
          <w:shd w:val="clear" w:color="auto" w:fill="FFFFFF"/>
        </w:rPr>
        <w:t xml:space="preserve"> </w:t>
      </w:r>
      <w:r w:rsidR="0056150C">
        <w:rPr>
          <w:rFonts w:ascii="Times New Roman" w:hAnsi="Times New Roman" w:cs="Times New Roman"/>
          <w:sz w:val="24"/>
          <w:szCs w:val="24"/>
        </w:rPr>
        <w:t>МВД, МЧС, Федеральное</w:t>
      </w:r>
      <w:r w:rsidR="0056150C" w:rsidRPr="0056150C">
        <w:rPr>
          <w:rFonts w:ascii="Times New Roman" w:hAnsi="Times New Roman" w:cs="Times New Roman"/>
          <w:sz w:val="24"/>
          <w:szCs w:val="24"/>
        </w:rPr>
        <w:t xml:space="preserve"> агент</w:t>
      </w:r>
      <w:r w:rsidR="0056150C">
        <w:rPr>
          <w:rFonts w:ascii="Times New Roman" w:hAnsi="Times New Roman" w:cs="Times New Roman"/>
          <w:sz w:val="24"/>
          <w:szCs w:val="24"/>
        </w:rPr>
        <w:t xml:space="preserve">ство по рыболовству, Генеральная прокуратура и иные подразделения. </w:t>
      </w:r>
      <w:r w:rsidR="00227C89">
        <w:rPr>
          <w:rFonts w:ascii="Times New Roman" w:hAnsi="Times New Roman" w:cs="Times New Roman"/>
          <w:sz w:val="24"/>
          <w:szCs w:val="24"/>
        </w:rPr>
        <w:t>Как сказал один из сотрудников УВД «Чем меньше структур, тем больше порядка». Так и есть, ведь эти подразделения мешают друг другу в операциях, так как они могут не знать сотрудников из других служб. Не исключаем факт, что чем</w:t>
      </w:r>
      <w:r w:rsidR="007D1FA3">
        <w:rPr>
          <w:rFonts w:ascii="Times New Roman" w:hAnsi="Times New Roman" w:cs="Times New Roman"/>
          <w:sz w:val="24"/>
          <w:szCs w:val="24"/>
        </w:rPr>
        <w:t xml:space="preserve"> больше организаций этим занимаю</w:t>
      </w:r>
      <w:r w:rsidR="00227C89">
        <w:rPr>
          <w:rFonts w:ascii="Times New Roman" w:hAnsi="Times New Roman" w:cs="Times New Roman"/>
          <w:sz w:val="24"/>
          <w:szCs w:val="24"/>
        </w:rPr>
        <w:t>тся, тем больше беспредела может быть там творится</w:t>
      </w:r>
      <w:r w:rsidR="007D1FA3">
        <w:rPr>
          <w:rFonts w:ascii="Times New Roman" w:hAnsi="Times New Roman" w:cs="Times New Roman"/>
          <w:sz w:val="24"/>
          <w:szCs w:val="24"/>
        </w:rPr>
        <w:t xml:space="preserve">, не исключаем случаи </w:t>
      </w:r>
      <w:r w:rsidR="00227C89">
        <w:rPr>
          <w:rFonts w:ascii="Times New Roman" w:hAnsi="Times New Roman" w:cs="Times New Roman"/>
          <w:sz w:val="24"/>
          <w:szCs w:val="24"/>
        </w:rPr>
        <w:t>коррупции.  На счет ужесточение уголовной ответственности и увеличение штрафов в 40 раз – с этим правовым методом я также согласна</w:t>
      </w:r>
      <w:r w:rsidR="007D1FA3">
        <w:rPr>
          <w:rFonts w:ascii="Times New Roman" w:hAnsi="Times New Roman" w:cs="Times New Roman"/>
          <w:sz w:val="24"/>
          <w:szCs w:val="24"/>
        </w:rPr>
        <w:t xml:space="preserve">, как по мне сразу сократится ущерб. </w:t>
      </w:r>
    </w:p>
    <w:p w:rsidR="00391A0F" w:rsidRDefault="00391A0F" w:rsidP="0039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Вывод, правовые подходы самыми значительными для Каспийского моря являются: </w:t>
      </w:r>
      <w:r w:rsidRPr="00391A0F">
        <w:rPr>
          <w:rFonts w:ascii="Times New Roman" w:hAnsi="Times New Roman" w:cs="Times New Roman"/>
          <w:sz w:val="24"/>
          <w:szCs w:val="24"/>
        </w:rPr>
        <w:t>Модельный закон «О сохранении осетровых рыб»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1A0F">
        <w:rPr>
          <w:rFonts w:ascii="Times New Roman" w:hAnsi="Times New Roman" w:cs="Times New Roman"/>
          <w:sz w:val="24"/>
          <w:szCs w:val="24"/>
        </w:rPr>
        <w:t>указ Министерства сельского хозяйства «О правилах рыболовства Волжско-Каспийского рыбохозяйственного бассейна».</w:t>
      </w:r>
      <w:r>
        <w:rPr>
          <w:rFonts w:ascii="Times New Roman" w:hAnsi="Times New Roman" w:cs="Times New Roman"/>
          <w:sz w:val="24"/>
          <w:szCs w:val="24"/>
        </w:rPr>
        <w:t xml:space="preserve"> Эти правовые законы дают особый вклад в регулировании осетровой рыбы. Так, например, черная икра, а следовательно, и осетровая рыба производится в аквакультуре для торговли. </w:t>
      </w:r>
      <w:r w:rsidR="00DB7256">
        <w:rPr>
          <w:rFonts w:ascii="Times New Roman" w:hAnsi="Times New Roman" w:cs="Times New Roman"/>
          <w:sz w:val="24"/>
          <w:szCs w:val="24"/>
        </w:rPr>
        <w:t xml:space="preserve">И законное вылавливание рыб может быть только 30-40 тонн. </w:t>
      </w:r>
    </w:p>
    <w:p w:rsidR="00DB7256" w:rsidRDefault="00DB7256" w:rsidP="0039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283" w:rsidRDefault="00746283" w:rsidP="0039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283" w:rsidRDefault="00746283" w:rsidP="0039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283" w:rsidRDefault="00746283" w:rsidP="00944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283" w:rsidRDefault="00746283" w:rsidP="0039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</w:t>
      </w:r>
      <w:r w:rsidR="009449B2">
        <w:rPr>
          <w:rFonts w:ascii="Times New Roman" w:hAnsi="Times New Roman" w:cs="Times New Roman"/>
          <w:sz w:val="24"/>
          <w:szCs w:val="24"/>
        </w:rPr>
        <w:t xml:space="preserve">ографические ссылки на </w:t>
      </w:r>
      <w:r>
        <w:rPr>
          <w:rFonts w:ascii="Times New Roman" w:hAnsi="Times New Roman" w:cs="Times New Roman"/>
          <w:sz w:val="24"/>
          <w:szCs w:val="24"/>
        </w:rPr>
        <w:t>ресурсы:</w:t>
      </w:r>
    </w:p>
    <w:p w:rsidR="00746283" w:rsidRPr="009449B2" w:rsidRDefault="00746283" w:rsidP="009449B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B2">
        <w:rPr>
          <w:rFonts w:ascii="Times New Roman" w:hAnsi="Times New Roman" w:cs="Times New Roman"/>
          <w:sz w:val="24"/>
          <w:szCs w:val="24"/>
        </w:rPr>
        <w:t>Модельный закон СНГ «О сохранении осетровых рыб», 2004, ст. 11</w:t>
      </w:r>
    </w:p>
    <w:p w:rsidR="00746283" w:rsidRPr="009449B2" w:rsidRDefault="00746283" w:rsidP="009449B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B2">
        <w:rPr>
          <w:rFonts w:ascii="Times New Roman" w:hAnsi="Times New Roman" w:cs="Times New Roman"/>
          <w:sz w:val="24"/>
          <w:szCs w:val="24"/>
        </w:rPr>
        <w:t>КоАП РФ ст. 8.33, ст. 8.37</w:t>
      </w:r>
    </w:p>
    <w:p w:rsidR="009449B2" w:rsidRPr="009449B2" w:rsidRDefault="009449B2" w:rsidP="009449B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B2">
        <w:rPr>
          <w:rFonts w:ascii="Times New Roman" w:hAnsi="Times New Roman" w:cs="Times New Roman"/>
          <w:sz w:val="24"/>
          <w:szCs w:val="24"/>
        </w:rPr>
        <w:t>«О правилах рыболовства Волжско-Каспийского рыбохозяйственного бассейна» 2014г</w:t>
      </w:r>
    </w:p>
    <w:p w:rsidR="009449B2" w:rsidRDefault="009449B2" w:rsidP="009449B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B2">
        <w:rPr>
          <w:rFonts w:ascii="Times New Roman" w:hAnsi="Times New Roman" w:cs="Times New Roman"/>
          <w:sz w:val="24"/>
          <w:szCs w:val="24"/>
        </w:rPr>
        <w:lastRenderedPageBreak/>
        <w:t>УК РФ статья 258</w:t>
      </w:r>
    </w:p>
    <w:p w:rsidR="009449B2" w:rsidRDefault="009449B2" w:rsidP="009449B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Документальный фильм Павла Шеремета «Осетровая война» 2005</w:t>
      </w:r>
    </w:p>
    <w:p w:rsidR="009449B2" w:rsidRPr="006A11FE" w:rsidRDefault="0024699B" w:rsidP="009449B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Новости </w:t>
      </w:r>
      <w:r>
        <w:rPr>
          <w:rFonts w:ascii="Times New Roman" w:hAnsi="Times New Roman" w:cs="Times New Roman"/>
          <w:sz w:val="24"/>
          <w:szCs w:val="24"/>
          <w:lang w:val="en-US"/>
        </w:rPr>
        <w:t>Tass.ru</w:t>
      </w:r>
    </w:p>
    <w:p w:rsidR="006A11FE" w:rsidRDefault="006A11FE" w:rsidP="009449B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1FE">
        <w:rPr>
          <w:rFonts w:ascii="Times New Roman" w:hAnsi="Times New Roman" w:cs="Times New Roman"/>
          <w:sz w:val="24"/>
          <w:szCs w:val="24"/>
        </w:rPr>
        <w:t xml:space="preserve">Указ </w:t>
      </w:r>
      <w:r>
        <w:rPr>
          <w:rFonts w:ascii="Times New Roman" w:hAnsi="Times New Roman" w:cs="Times New Roman"/>
          <w:sz w:val="24"/>
          <w:szCs w:val="24"/>
        </w:rPr>
        <w:t xml:space="preserve">Петра I от 16 декабря 1721 г. </w:t>
      </w:r>
      <w:r w:rsidRPr="006A11FE">
        <w:rPr>
          <w:rFonts w:ascii="Times New Roman" w:hAnsi="Times New Roman" w:cs="Times New Roman"/>
          <w:sz w:val="24"/>
          <w:szCs w:val="24"/>
        </w:rPr>
        <w:t>(цит. по: Корзун, 2004: 302)</w:t>
      </w:r>
    </w:p>
    <w:p w:rsidR="0034097B" w:rsidRPr="0034097B" w:rsidRDefault="006A11FE" w:rsidP="009449B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возникновения браконьерства в России, Ист: </w:t>
      </w:r>
      <w:r>
        <w:rPr>
          <w:rFonts w:ascii="Times New Roman" w:hAnsi="Times New Roman" w:cs="Times New Roman"/>
          <w:sz w:val="24"/>
          <w:szCs w:val="24"/>
          <w:lang w:val="en-US"/>
        </w:rPr>
        <w:t>studwood</w:t>
      </w:r>
      <w:r w:rsidRPr="006A1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05040" w:rsidRDefault="00905040" w:rsidP="0034097B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Anastasia Olegovna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Dambueva</w:t>
      </w:r>
    </w:p>
    <w:p w:rsidR="00905040" w:rsidRPr="00905040" w:rsidRDefault="00905040" w:rsidP="00905040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040">
        <w:rPr>
          <w:rFonts w:ascii="Times New Roman" w:hAnsi="Times New Roman" w:cs="Times New Roman"/>
          <w:sz w:val="24"/>
          <w:szCs w:val="24"/>
          <w:lang w:val="en-US"/>
        </w:rPr>
        <w:t>Ural State Law University</w:t>
      </w:r>
    </w:p>
    <w:p w:rsidR="00905040" w:rsidRDefault="00905040" w:rsidP="00905040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040">
        <w:rPr>
          <w:rFonts w:ascii="Times New Roman" w:hAnsi="Times New Roman" w:cs="Times New Roman"/>
          <w:sz w:val="24"/>
          <w:szCs w:val="24"/>
          <w:lang w:val="en-US"/>
        </w:rPr>
        <w:t>Russia, Yekaterinburg</w:t>
      </w:r>
    </w:p>
    <w:p w:rsidR="006A11FE" w:rsidRPr="00905040" w:rsidRDefault="00905040" w:rsidP="0034097B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dambueva00@mail.ru</w:t>
      </w:r>
      <w:r w:rsidR="006A11FE" w:rsidRPr="00905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6283" w:rsidRPr="00905040" w:rsidRDefault="00746283" w:rsidP="0039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7256" w:rsidRPr="00905040" w:rsidRDefault="00DB7256" w:rsidP="0039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1A0F" w:rsidRPr="00905040" w:rsidRDefault="00391A0F" w:rsidP="00227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70E1" w:rsidRPr="00905040" w:rsidRDefault="002370E1" w:rsidP="00AF0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70E1" w:rsidRPr="00905040" w:rsidSect="00F412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D0" w:rsidRDefault="000615D0" w:rsidP="002738BD">
      <w:pPr>
        <w:spacing w:after="0" w:line="240" w:lineRule="auto"/>
      </w:pPr>
      <w:r>
        <w:separator/>
      </w:r>
    </w:p>
  </w:endnote>
  <w:endnote w:type="continuationSeparator" w:id="0">
    <w:p w:rsidR="000615D0" w:rsidRDefault="000615D0" w:rsidP="0027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D0" w:rsidRDefault="000615D0" w:rsidP="002738BD">
      <w:pPr>
        <w:spacing w:after="0" w:line="240" w:lineRule="auto"/>
      </w:pPr>
      <w:r>
        <w:separator/>
      </w:r>
    </w:p>
  </w:footnote>
  <w:footnote w:type="continuationSeparator" w:id="0">
    <w:p w:rsidR="000615D0" w:rsidRDefault="000615D0" w:rsidP="0027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0F94"/>
    <w:multiLevelType w:val="hybridMultilevel"/>
    <w:tmpl w:val="A29CD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61A4F7F"/>
    <w:multiLevelType w:val="hybridMultilevel"/>
    <w:tmpl w:val="DC1A95A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8D"/>
    <w:rsid w:val="0002387C"/>
    <w:rsid w:val="00027547"/>
    <w:rsid w:val="00030EC9"/>
    <w:rsid w:val="000615D0"/>
    <w:rsid w:val="00076A42"/>
    <w:rsid w:val="000A6F52"/>
    <w:rsid w:val="000C64F0"/>
    <w:rsid w:val="0016029A"/>
    <w:rsid w:val="00190BE7"/>
    <w:rsid w:val="00194456"/>
    <w:rsid w:val="001A536D"/>
    <w:rsid w:val="001A7AED"/>
    <w:rsid w:val="001D6594"/>
    <w:rsid w:val="00227C89"/>
    <w:rsid w:val="002370E1"/>
    <w:rsid w:val="0024699B"/>
    <w:rsid w:val="002623C1"/>
    <w:rsid w:val="00266C52"/>
    <w:rsid w:val="002738BD"/>
    <w:rsid w:val="00277D1E"/>
    <w:rsid w:val="00280BAA"/>
    <w:rsid w:val="0029645C"/>
    <w:rsid w:val="002B1502"/>
    <w:rsid w:val="002C246A"/>
    <w:rsid w:val="002D5D60"/>
    <w:rsid w:val="002D6B93"/>
    <w:rsid w:val="002E0AD8"/>
    <w:rsid w:val="00305EA3"/>
    <w:rsid w:val="00330486"/>
    <w:rsid w:val="0034097B"/>
    <w:rsid w:val="00363F60"/>
    <w:rsid w:val="0037069E"/>
    <w:rsid w:val="00391A0F"/>
    <w:rsid w:val="003A571E"/>
    <w:rsid w:val="00407E27"/>
    <w:rsid w:val="004A3BA8"/>
    <w:rsid w:val="004C11F1"/>
    <w:rsid w:val="00541A1C"/>
    <w:rsid w:val="0056150C"/>
    <w:rsid w:val="0058722D"/>
    <w:rsid w:val="0060203F"/>
    <w:rsid w:val="00622D2F"/>
    <w:rsid w:val="00656A80"/>
    <w:rsid w:val="00664246"/>
    <w:rsid w:val="006925AD"/>
    <w:rsid w:val="006A11FE"/>
    <w:rsid w:val="006B6BA6"/>
    <w:rsid w:val="006C148D"/>
    <w:rsid w:val="006F1DF9"/>
    <w:rsid w:val="007223BA"/>
    <w:rsid w:val="00746283"/>
    <w:rsid w:val="0079680A"/>
    <w:rsid w:val="007B3FA3"/>
    <w:rsid w:val="007D1FA3"/>
    <w:rsid w:val="007E2279"/>
    <w:rsid w:val="008214BA"/>
    <w:rsid w:val="008C6A89"/>
    <w:rsid w:val="008F652E"/>
    <w:rsid w:val="00905040"/>
    <w:rsid w:val="00944517"/>
    <w:rsid w:val="009449B2"/>
    <w:rsid w:val="00954251"/>
    <w:rsid w:val="00960055"/>
    <w:rsid w:val="00994C57"/>
    <w:rsid w:val="009B3722"/>
    <w:rsid w:val="009E2133"/>
    <w:rsid w:val="00AE418E"/>
    <w:rsid w:val="00AF07F4"/>
    <w:rsid w:val="00B01C0A"/>
    <w:rsid w:val="00B06410"/>
    <w:rsid w:val="00B163D3"/>
    <w:rsid w:val="00B27D89"/>
    <w:rsid w:val="00BA0A12"/>
    <w:rsid w:val="00BA6CC7"/>
    <w:rsid w:val="00BB0C4E"/>
    <w:rsid w:val="00BD53A6"/>
    <w:rsid w:val="00BE7807"/>
    <w:rsid w:val="00C16DF6"/>
    <w:rsid w:val="00CF00EA"/>
    <w:rsid w:val="00D0265F"/>
    <w:rsid w:val="00D31356"/>
    <w:rsid w:val="00D35206"/>
    <w:rsid w:val="00DB7256"/>
    <w:rsid w:val="00DD57EC"/>
    <w:rsid w:val="00E7213E"/>
    <w:rsid w:val="00E91D83"/>
    <w:rsid w:val="00EE545A"/>
    <w:rsid w:val="00F32A17"/>
    <w:rsid w:val="00F412C9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6652"/>
  <w15:chartTrackingRefBased/>
  <w15:docId w15:val="{C20E667A-E96F-4C2B-9E91-C498EA67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38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38B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738BD"/>
    <w:rPr>
      <w:vertAlign w:val="superscript"/>
    </w:rPr>
  </w:style>
  <w:style w:type="paragraph" w:styleId="a6">
    <w:name w:val="List Paragraph"/>
    <w:basedOn w:val="a"/>
    <w:uiPriority w:val="34"/>
    <w:qFormat/>
    <w:rsid w:val="00944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5D023-3978-4BE6-A682-65F0A257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4470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Dambueva</dc:creator>
  <cp:keywords/>
  <dc:description/>
  <cp:lastModifiedBy>Nastya Dambueva</cp:lastModifiedBy>
  <cp:revision>15</cp:revision>
  <dcterms:created xsi:type="dcterms:W3CDTF">2020-10-18T21:55:00Z</dcterms:created>
  <dcterms:modified xsi:type="dcterms:W3CDTF">2020-10-31T21:09:00Z</dcterms:modified>
</cp:coreProperties>
</file>