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FA2E" w14:textId="2D0D896B" w:rsidR="00492466" w:rsidRPr="00545E4D" w:rsidRDefault="00492466" w:rsidP="00545E4D">
      <w:pPr>
        <w:spacing w:after="0" w:line="360" w:lineRule="auto"/>
        <w:ind w:firstLine="708"/>
        <w:rPr>
          <w:rFonts w:ascii="Times New Roman" w:hAnsi="Times New Roman" w:cs="Times New Roman"/>
          <w:b/>
          <w:bCs/>
        </w:rPr>
      </w:pPr>
      <w:r w:rsidRPr="00545E4D">
        <w:rPr>
          <w:rFonts w:ascii="Times New Roman" w:hAnsi="Times New Roman" w:cs="Times New Roman"/>
          <w:b/>
          <w:bCs/>
          <w:sz w:val="24"/>
          <w:szCs w:val="24"/>
        </w:rPr>
        <w:t>УДК 347.1</w:t>
      </w:r>
    </w:p>
    <w:p w14:paraId="7B5DA10A" w14:textId="2E78714B" w:rsidR="00492466" w:rsidRPr="00545E4D" w:rsidRDefault="00492466" w:rsidP="00545E4D">
      <w:pPr>
        <w:spacing w:after="0" w:line="360" w:lineRule="auto"/>
        <w:ind w:left="708"/>
        <w:rPr>
          <w:rFonts w:ascii="Times New Roman" w:hAnsi="Times New Roman" w:cs="Times New Roman"/>
          <w:sz w:val="24"/>
          <w:szCs w:val="24"/>
        </w:rPr>
      </w:pPr>
      <w:r w:rsidRPr="00545E4D">
        <w:rPr>
          <w:rFonts w:ascii="Times New Roman" w:hAnsi="Times New Roman" w:cs="Times New Roman"/>
          <w:sz w:val="24"/>
          <w:szCs w:val="24"/>
        </w:rPr>
        <w:t>Ткаченко Николай Викторович</w:t>
      </w:r>
    </w:p>
    <w:p w14:paraId="5D9F2129" w14:textId="6704CB80" w:rsidR="00492466" w:rsidRPr="00545E4D" w:rsidRDefault="00492466" w:rsidP="00545E4D">
      <w:pPr>
        <w:spacing w:after="0" w:line="360" w:lineRule="auto"/>
        <w:ind w:left="708"/>
        <w:rPr>
          <w:rFonts w:ascii="Times New Roman" w:hAnsi="Times New Roman" w:cs="Times New Roman"/>
          <w:sz w:val="24"/>
          <w:szCs w:val="24"/>
        </w:rPr>
      </w:pPr>
      <w:r w:rsidRPr="00545E4D">
        <w:rPr>
          <w:rFonts w:ascii="Times New Roman" w:hAnsi="Times New Roman" w:cs="Times New Roman"/>
          <w:sz w:val="24"/>
          <w:szCs w:val="24"/>
        </w:rPr>
        <w:t>Уральский государственный юридический университет</w:t>
      </w:r>
    </w:p>
    <w:p w14:paraId="3DFFDF65" w14:textId="6B593343" w:rsidR="00492466" w:rsidRPr="00545E4D" w:rsidRDefault="00492466" w:rsidP="00545E4D">
      <w:pPr>
        <w:spacing w:after="0" w:line="360" w:lineRule="auto"/>
        <w:ind w:left="708"/>
        <w:rPr>
          <w:rFonts w:ascii="Times New Roman" w:hAnsi="Times New Roman" w:cs="Times New Roman"/>
          <w:sz w:val="24"/>
          <w:szCs w:val="24"/>
        </w:rPr>
      </w:pPr>
      <w:r w:rsidRPr="00545E4D">
        <w:rPr>
          <w:rFonts w:ascii="Times New Roman" w:hAnsi="Times New Roman" w:cs="Times New Roman"/>
          <w:sz w:val="24"/>
          <w:szCs w:val="24"/>
        </w:rPr>
        <w:t>Россия, Екатеринбург</w:t>
      </w:r>
    </w:p>
    <w:p w14:paraId="32104B6D" w14:textId="1D1133A2" w:rsidR="006D535F" w:rsidRPr="003D0448" w:rsidRDefault="00A825AD" w:rsidP="00545E4D">
      <w:pPr>
        <w:spacing w:after="0" w:line="360" w:lineRule="auto"/>
        <w:ind w:firstLine="708"/>
        <w:jc w:val="both"/>
        <w:rPr>
          <w:rFonts w:ascii="Times New Roman" w:hAnsi="Times New Roman" w:cs="Times New Roman"/>
          <w:sz w:val="24"/>
          <w:szCs w:val="24"/>
        </w:rPr>
      </w:pPr>
      <w:hyperlink r:id="rId7" w:history="1">
        <w:r w:rsidR="002A7347" w:rsidRPr="00E21DD4">
          <w:rPr>
            <w:rStyle w:val="a3"/>
            <w:rFonts w:ascii="Times New Roman" w:hAnsi="Times New Roman" w:cs="Times New Roman"/>
            <w:sz w:val="24"/>
            <w:szCs w:val="24"/>
            <w:lang w:val="en-US"/>
          </w:rPr>
          <w:t>nv</w:t>
        </w:r>
        <w:r w:rsidR="002A7347" w:rsidRPr="00E21DD4">
          <w:rPr>
            <w:rStyle w:val="a3"/>
            <w:rFonts w:ascii="Times New Roman" w:hAnsi="Times New Roman" w:cs="Times New Roman"/>
            <w:sz w:val="24"/>
            <w:szCs w:val="24"/>
          </w:rPr>
          <w:t>.</w:t>
        </w:r>
        <w:r w:rsidR="002A7347" w:rsidRPr="00E21DD4">
          <w:rPr>
            <w:rStyle w:val="a3"/>
            <w:rFonts w:ascii="Times New Roman" w:hAnsi="Times New Roman" w:cs="Times New Roman"/>
            <w:sz w:val="24"/>
            <w:szCs w:val="24"/>
            <w:lang w:val="en-US"/>
          </w:rPr>
          <w:t>tkachenko</w:t>
        </w:r>
        <w:r w:rsidR="002A7347" w:rsidRPr="00E21DD4">
          <w:rPr>
            <w:rStyle w:val="a3"/>
            <w:rFonts w:ascii="Times New Roman" w:hAnsi="Times New Roman" w:cs="Times New Roman"/>
            <w:sz w:val="24"/>
            <w:szCs w:val="24"/>
          </w:rPr>
          <w:t>7@</w:t>
        </w:r>
        <w:r w:rsidR="002A7347" w:rsidRPr="00E21DD4">
          <w:rPr>
            <w:rStyle w:val="a3"/>
            <w:rFonts w:ascii="Times New Roman" w:hAnsi="Times New Roman" w:cs="Times New Roman"/>
            <w:sz w:val="24"/>
            <w:szCs w:val="24"/>
            <w:lang w:val="en-US"/>
          </w:rPr>
          <w:t>yandex</w:t>
        </w:r>
        <w:r w:rsidR="002A7347" w:rsidRPr="00E21DD4">
          <w:rPr>
            <w:rStyle w:val="a3"/>
            <w:rFonts w:ascii="Times New Roman" w:hAnsi="Times New Roman" w:cs="Times New Roman"/>
            <w:sz w:val="24"/>
            <w:szCs w:val="24"/>
          </w:rPr>
          <w:t>.</w:t>
        </w:r>
        <w:proofErr w:type="spellStart"/>
        <w:r w:rsidR="002A7347" w:rsidRPr="00E21DD4">
          <w:rPr>
            <w:rStyle w:val="a3"/>
            <w:rFonts w:ascii="Times New Roman" w:hAnsi="Times New Roman" w:cs="Times New Roman"/>
            <w:sz w:val="24"/>
            <w:szCs w:val="24"/>
            <w:lang w:val="en-US"/>
          </w:rPr>
          <w:t>ru</w:t>
        </w:r>
        <w:proofErr w:type="spellEnd"/>
      </w:hyperlink>
    </w:p>
    <w:p w14:paraId="37F67EDB" w14:textId="77777777" w:rsidR="006D535F" w:rsidRPr="003D0448" w:rsidRDefault="006D535F" w:rsidP="006D535F">
      <w:pPr>
        <w:spacing w:after="0" w:line="360" w:lineRule="auto"/>
        <w:ind w:firstLine="708"/>
        <w:jc w:val="both"/>
        <w:rPr>
          <w:rFonts w:ascii="Times New Roman" w:hAnsi="Times New Roman" w:cs="Times New Roman"/>
          <w:sz w:val="24"/>
          <w:szCs w:val="24"/>
        </w:rPr>
      </w:pPr>
    </w:p>
    <w:p w14:paraId="1B766A8F" w14:textId="0FC87A63" w:rsidR="00492466" w:rsidRDefault="00492466" w:rsidP="006D535F">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К </w:t>
      </w:r>
      <w:r w:rsidR="002A7347">
        <w:rPr>
          <w:rFonts w:ascii="Times New Roman" w:hAnsi="Times New Roman" w:cs="Times New Roman"/>
          <w:b/>
          <w:bCs/>
          <w:sz w:val="24"/>
          <w:szCs w:val="24"/>
        </w:rPr>
        <w:t>ВОПРОСУ О СУДЕБНОЙ ПРАКТИКЕ В</w:t>
      </w:r>
      <w:r w:rsidR="00B8597B">
        <w:rPr>
          <w:rFonts w:ascii="Times New Roman" w:hAnsi="Times New Roman" w:cs="Times New Roman"/>
          <w:b/>
          <w:bCs/>
          <w:sz w:val="24"/>
          <w:szCs w:val="24"/>
        </w:rPr>
        <w:t xml:space="preserve"> РОССИЙСКОЙ</w:t>
      </w:r>
      <w:r w:rsidR="002A7347">
        <w:rPr>
          <w:rFonts w:ascii="Times New Roman" w:hAnsi="Times New Roman" w:cs="Times New Roman"/>
          <w:b/>
          <w:bCs/>
          <w:sz w:val="24"/>
          <w:szCs w:val="24"/>
        </w:rPr>
        <w:t xml:space="preserve"> СИСТЕМЕ ИСТОЧНИКОВ ГРАЖДАНСКОГО ПРАВА</w:t>
      </w:r>
    </w:p>
    <w:p w14:paraId="4566E95F" w14:textId="77777777" w:rsidR="006D535F" w:rsidRDefault="006D535F" w:rsidP="006D535F">
      <w:pPr>
        <w:spacing w:after="0" w:line="360" w:lineRule="auto"/>
        <w:ind w:firstLine="708"/>
        <w:jc w:val="both"/>
        <w:rPr>
          <w:rFonts w:ascii="Times New Roman" w:hAnsi="Times New Roman" w:cs="Times New Roman"/>
          <w:b/>
          <w:bCs/>
          <w:sz w:val="24"/>
          <w:szCs w:val="24"/>
        </w:rPr>
      </w:pPr>
    </w:p>
    <w:p w14:paraId="0B844549" w14:textId="23A9F71A" w:rsidR="003C56C9" w:rsidRPr="003C56C9" w:rsidRDefault="002A7347" w:rsidP="0060287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t>Аннотация</w:t>
      </w:r>
      <w:r w:rsidRPr="000B507A">
        <w:rPr>
          <w:rFonts w:ascii="Times New Roman" w:hAnsi="Times New Roman" w:cs="Times New Roman"/>
          <w:b/>
          <w:bCs/>
          <w:sz w:val="24"/>
          <w:szCs w:val="24"/>
        </w:rPr>
        <w:t xml:space="preserve">: </w:t>
      </w:r>
      <w:r>
        <w:rPr>
          <w:rFonts w:ascii="Times New Roman" w:hAnsi="Times New Roman" w:cs="Times New Roman"/>
          <w:sz w:val="24"/>
          <w:szCs w:val="24"/>
        </w:rPr>
        <w:t xml:space="preserve">в статье </w:t>
      </w:r>
      <w:r w:rsidR="001613C2">
        <w:rPr>
          <w:rFonts w:ascii="Times New Roman" w:hAnsi="Times New Roman" w:cs="Times New Roman"/>
          <w:sz w:val="24"/>
          <w:szCs w:val="24"/>
        </w:rPr>
        <w:t>анализируется</w:t>
      </w:r>
      <w:r w:rsidR="003D0448">
        <w:rPr>
          <w:rFonts w:ascii="Times New Roman" w:hAnsi="Times New Roman" w:cs="Times New Roman"/>
          <w:sz w:val="24"/>
          <w:szCs w:val="24"/>
        </w:rPr>
        <w:t xml:space="preserve"> современное состояние</w:t>
      </w:r>
      <w:r w:rsidR="000B507A">
        <w:rPr>
          <w:rFonts w:ascii="Times New Roman" w:hAnsi="Times New Roman" w:cs="Times New Roman"/>
          <w:sz w:val="24"/>
          <w:szCs w:val="24"/>
        </w:rPr>
        <w:t xml:space="preserve"> судебной практики</w:t>
      </w:r>
      <w:r w:rsidR="003D0448">
        <w:rPr>
          <w:rFonts w:ascii="Times New Roman" w:hAnsi="Times New Roman" w:cs="Times New Roman"/>
          <w:sz w:val="24"/>
          <w:szCs w:val="24"/>
        </w:rPr>
        <w:t xml:space="preserve"> как </w:t>
      </w:r>
      <w:r w:rsidR="001613C2">
        <w:rPr>
          <w:rFonts w:ascii="Times New Roman" w:hAnsi="Times New Roman" w:cs="Times New Roman"/>
          <w:sz w:val="24"/>
          <w:szCs w:val="24"/>
        </w:rPr>
        <w:t xml:space="preserve">формального </w:t>
      </w:r>
      <w:r w:rsidR="000B507A">
        <w:rPr>
          <w:rFonts w:ascii="Times New Roman" w:hAnsi="Times New Roman" w:cs="Times New Roman"/>
          <w:sz w:val="24"/>
          <w:szCs w:val="24"/>
        </w:rPr>
        <w:t>источника</w:t>
      </w:r>
      <w:r w:rsidR="008829E5">
        <w:rPr>
          <w:rFonts w:ascii="Times New Roman" w:hAnsi="Times New Roman" w:cs="Times New Roman"/>
          <w:sz w:val="24"/>
          <w:szCs w:val="24"/>
        </w:rPr>
        <w:t xml:space="preserve"> российского</w:t>
      </w:r>
      <w:r w:rsidR="000B507A">
        <w:rPr>
          <w:rFonts w:ascii="Times New Roman" w:hAnsi="Times New Roman" w:cs="Times New Roman"/>
          <w:sz w:val="24"/>
          <w:szCs w:val="24"/>
        </w:rPr>
        <w:t xml:space="preserve"> права</w:t>
      </w:r>
      <w:r w:rsidR="000B507A" w:rsidRPr="000B507A">
        <w:rPr>
          <w:rFonts w:ascii="Times New Roman" w:hAnsi="Times New Roman" w:cs="Times New Roman"/>
          <w:sz w:val="24"/>
          <w:szCs w:val="24"/>
        </w:rPr>
        <w:t xml:space="preserve">. </w:t>
      </w:r>
      <w:r w:rsidR="003D0448">
        <w:rPr>
          <w:rFonts w:ascii="Times New Roman" w:hAnsi="Times New Roman" w:cs="Times New Roman"/>
          <w:sz w:val="24"/>
          <w:szCs w:val="24"/>
        </w:rPr>
        <w:t>На основе специфи</w:t>
      </w:r>
      <w:r w:rsidR="003C56C9">
        <w:rPr>
          <w:rFonts w:ascii="Times New Roman" w:hAnsi="Times New Roman" w:cs="Times New Roman"/>
          <w:sz w:val="24"/>
          <w:szCs w:val="24"/>
        </w:rPr>
        <w:t>ки</w:t>
      </w:r>
      <w:r w:rsidR="003D0448">
        <w:rPr>
          <w:rFonts w:ascii="Times New Roman" w:hAnsi="Times New Roman" w:cs="Times New Roman"/>
          <w:sz w:val="24"/>
          <w:szCs w:val="24"/>
        </w:rPr>
        <w:t xml:space="preserve"> гражданского права обосновывается необходимость</w:t>
      </w:r>
      <w:r w:rsidR="003C56C9">
        <w:rPr>
          <w:rFonts w:ascii="Times New Roman" w:hAnsi="Times New Roman" w:cs="Times New Roman"/>
          <w:sz w:val="24"/>
          <w:szCs w:val="24"/>
        </w:rPr>
        <w:t xml:space="preserve"> её</w:t>
      </w:r>
      <w:r w:rsidR="003D0448">
        <w:rPr>
          <w:rFonts w:ascii="Times New Roman" w:hAnsi="Times New Roman" w:cs="Times New Roman"/>
          <w:sz w:val="24"/>
          <w:szCs w:val="24"/>
        </w:rPr>
        <w:t xml:space="preserve"> </w:t>
      </w:r>
      <w:r w:rsidR="0051676D">
        <w:rPr>
          <w:rFonts w:ascii="Times New Roman" w:hAnsi="Times New Roman" w:cs="Times New Roman"/>
          <w:sz w:val="24"/>
          <w:szCs w:val="24"/>
        </w:rPr>
        <w:t xml:space="preserve">включения </w:t>
      </w:r>
      <w:r w:rsidR="003D0448">
        <w:rPr>
          <w:rFonts w:ascii="Times New Roman" w:hAnsi="Times New Roman" w:cs="Times New Roman"/>
          <w:sz w:val="24"/>
          <w:szCs w:val="24"/>
        </w:rPr>
        <w:t>в систем</w:t>
      </w:r>
      <w:r w:rsidR="0051676D">
        <w:rPr>
          <w:rFonts w:ascii="Times New Roman" w:hAnsi="Times New Roman" w:cs="Times New Roman"/>
          <w:sz w:val="24"/>
          <w:szCs w:val="24"/>
        </w:rPr>
        <w:t>у</w:t>
      </w:r>
      <w:r w:rsidR="003D0448">
        <w:rPr>
          <w:rFonts w:ascii="Times New Roman" w:hAnsi="Times New Roman" w:cs="Times New Roman"/>
          <w:sz w:val="24"/>
          <w:szCs w:val="24"/>
        </w:rPr>
        <w:t xml:space="preserve"> источников данной отрасли</w:t>
      </w:r>
      <w:r w:rsidR="003D0448" w:rsidRPr="003D0448">
        <w:rPr>
          <w:rFonts w:ascii="Times New Roman" w:hAnsi="Times New Roman" w:cs="Times New Roman"/>
          <w:sz w:val="24"/>
          <w:szCs w:val="24"/>
        </w:rPr>
        <w:t>.</w:t>
      </w:r>
      <w:r w:rsidR="003C56C9">
        <w:rPr>
          <w:rFonts w:ascii="Times New Roman" w:hAnsi="Times New Roman" w:cs="Times New Roman"/>
          <w:sz w:val="24"/>
          <w:szCs w:val="24"/>
        </w:rPr>
        <w:t xml:space="preserve"> </w:t>
      </w:r>
      <w:r w:rsidR="0051676D">
        <w:rPr>
          <w:rFonts w:ascii="Times New Roman" w:hAnsi="Times New Roman" w:cs="Times New Roman"/>
          <w:sz w:val="24"/>
          <w:szCs w:val="24"/>
        </w:rPr>
        <w:t>Место в этой системе рассматривается с учётом традиций романо-германской правовой семьи</w:t>
      </w:r>
      <w:r w:rsidR="0051676D" w:rsidRPr="0051676D">
        <w:rPr>
          <w:rFonts w:ascii="Times New Roman" w:hAnsi="Times New Roman" w:cs="Times New Roman"/>
          <w:sz w:val="24"/>
          <w:szCs w:val="24"/>
        </w:rPr>
        <w:t xml:space="preserve">. </w:t>
      </w:r>
      <w:r w:rsidR="0051676D">
        <w:rPr>
          <w:rFonts w:ascii="Times New Roman" w:hAnsi="Times New Roman" w:cs="Times New Roman"/>
          <w:sz w:val="24"/>
          <w:szCs w:val="24"/>
        </w:rPr>
        <w:t>З</w:t>
      </w:r>
      <w:r w:rsidR="003C56C9">
        <w:rPr>
          <w:rFonts w:ascii="Times New Roman" w:hAnsi="Times New Roman" w:cs="Times New Roman"/>
          <w:sz w:val="24"/>
          <w:szCs w:val="24"/>
        </w:rPr>
        <w:t>атрагивается вопрос о соотнесении судебного правотворчества с законотворчеством</w:t>
      </w:r>
      <w:r w:rsidR="003C56C9" w:rsidRPr="0051676D">
        <w:rPr>
          <w:rFonts w:ascii="Times New Roman" w:hAnsi="Times New Roman" w:cs="Times New Roman"/>
          <w:sz w:val="24"/>
          <w:szCs w:val="24"/>
        </w:rPr>
        <w:t xml:space="preserve">. </w:t>
      </w:r>
    </w:p>
    <w:p w14:paraId="42B13A08" w14:textId="2A74EA30" w:rsidR="000B507A" w:rsidRDefault="000B507A" w:rsidP="000B5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Ключевые слова</w:t>
      </w:r>
      <w:r w:rsidRPr="000B507A">
        <w:rPr>
          <w:rFonts w:ascii="Times New Roman" w:hAnsi="Times New Roman" w:cs="Times New Roman"/>
          <w:b/>
          <w:bCs/>
          <w:sz w:val="24"/>
          <w:szCs w:val="24"/>
        </w:rPr>
        <w:t xml:space="preserve">: </w:t>
      </w:r>
      <w:r>
        <w:rPr>
          <w:rFonts w:ascii="Times New Roman" w:hAnsi="Times New Roman" w:cs="Times New Roman"/>
          <w:sz w:val="24"/>
          <w:szCs w:val="24"/>
        </w:rPr>
        <w:t>судебная практика, система источников права, оценочные категории в гражданском праве, правовые обычаи, судебный прецедент, нормативно-правовой акт, судебное правотворчество</w:t>
      </w:r>
      <w:r w:rsidR="00827C7A" w:rsidRPr="00827C7A">
        <w:rPr>
          <w:rFonts w:ascii="Times New Roman" w:hAnsi="Times New Roman" w:cs="Times New Roman"/>
          <w:sz w:val="24"/>
          <w:szCs w:val="24"/>
        </w:rPr>
        <w:t xml:space="preserve">. </w:t>
      </w:r>
    </w:p>
    <w:p w14:paraId="6248F73F" w14:textId="1618C8C5" w:rsidR="0060287B" w:rsidRDefault="0060287B" w:rsidP="000B5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FDADA5F" w14:textId="746CCCDB" w:rsidR="0060287B" w:rsidRDefault="0060287B" w:rsidP="007E660A">
      <w:pPr>
        <w:spacing w:after="0" w:line="360" w:lineRule="auto"/>
        <w:jc w:val="both"/>
        <w:rPr>
          <w:rFonts w:ascii="Times New Roman" w:hAnsi="Times New Roman" w:cs="Times New Roman"/>
          <w:sz w:val="24"/>
          <w:szCs w:val="24"/>
        </w:rPr>
      </w:pPr>
      <w:r>
        <w:rPr>
          <w:sz w:val="24"/>
          <w:szCs w:val="24"/>
        </w:rPr>
        <w:tab/>
      </w:r>
      <w:r w:rsidRPr="0060287B">
        <w:rPr>
          <w:rFonts w:ascii="Times New Roman" w:hAnsi="Times New Roman" w:cs="Times New Roman"/>
          <w:sz w:val="24"/>
          <w:szCs w:val="24"/>
        </w:rPr>
        <w:t>С 90-х годов XX века в российской правовой системе наметилась тенденция к широкому применению судебной практики как источника права. Вместе с тем в сознании учёных и практикующих юристов стали возникать вопросы о её месте и роли в системе источников российского права. Одно из первых серьёзных обсуждений данной темы произошло в 2010 году на Третьих Сенатских чтениях в Конституционном Суде РФ. На них Председатель Высшего Арбитражного Суда РФ заявил о движении российской судебной системы в сторону прецедентного права.</w:t>
      </w:r>
      <w:r w:rsidR="007E660A">
        <w:rPr>
          <w:rStyle w:val="a7"/>
          <w:rFonts w:ascii="Times New Roman" w:hAnsi="Times New Roman" w:cs="Times New Roman"/>
          <w:sz w:val="24"/>
          <w:szCs w:val="24"/>
        </w:rPr>
        <w:footnoteReference w:id="1"/>
      </w:r>
    </w:p>
    <w:p w14:paraId="3992C517" w14:textId="1F3A98EB" w:rsidR="007E660A" w:rsidRPr="007E660A" w:rsidRDefault="007E660A" w:rsidP="00D04E47">
      <w:pPr>
        <w:spacing w:after="0" w:line="360" w:lineRule="auto"/>
        <w:jc w:val="both"/>
        <w:rPr>
          <w:rFonts w:ascii="Times New Roman" w:hAnsi="Times New Roman" w:cs="Times New Roman"/>
        </w:rPr>
      </w:pPr>
      <w:r>
        <w:rPr>
          <w:sz w:val="24"/>
          <w:szCs w:val="24"/>
        </w:rPr>
        <w:tab/>
      </w:r>
      <w:r w:rsidRPr="007E660A">
        <w:rPr>
          <w:rFonts w:ascii="Times New Roman" w:hAnsi="Times New Roman" w:cs="Times New Roman"/>
          <w:sz w:val="24"/>
          <w:szCs w:val="24"/>
        </w:rPr>
        <w:t>Прошло 10 лет и 30 июня 2020 года Пленум Верховного Суда РФ издал Постановление N 13, в котором закрепил положение о том, что арбитражный суд кассационной инстанции должен проверять правильность применения норм права судами нижестоящей инстанции на предмет их соответствия судебной практике.</w:t>
      </w:r>
      <w:r>
        <w:rPr>
          <w:rStyle w:val="a7"/>
          <w:rFonts w:ascii="Times New Roman" w:hAnsi="Times New Roman" w:cs="Times New Roman"/>
          <w:sz w:val="24"/>
          <w:szCs w:val="24"/>
        </w:rPr>
        <w:footnoteReference w:id="2"/>
      </w:r>
      <w:r w:rsidRPr="007E660A">
        <w:rPr>
          <w:rFonts w:ascii="Times New Roman" w:hAnsi="Times New Roman" w:cs="Times New Roman"/>
          <w:sz w:val="24"/>
          <w:szCs w:val="24"/>
        </w:rPr>
        <w:t xml:space="preserve"> Аналогичную позицию применимо к судам </w:t>
      </w:r>
      <w:r w:rsidRPr="007E660A">
        <w:rPr>
          <w:rFonts w:ascii="Times New Roman" w:hAnsi="Times New Roman" w:cs="Times New Roman"/>
          <w:sz w:val="24"/>
          <w:szCs w:val="24"/>
        </w:rPr>
        <w:lastRenderedPageBreak/>
        <w:t>апелляционной инстанции содержит изданное в тот же день Постановление N 12.</w:t>
      </w:r>
      <w:r>
        <w:rPr>
          <w:rStyle w:val="a7"/>
          <w:rFonts w:ascii="Times New Roman" w:hAnsi="Times New Roman" w:cs="Times New Roman"/>
          <w:sz w:val="24"/>
          <w:szCs w:val="24"/>
        </w:rPr>
        <w:footnoteReference w:id="3"/>
      </w:r>
      <w:r w:rsidR="001613C2">
        <w:rPr>
          <w:rFonts w:ascii="Times New Roman" w:hAnsi="Times New Roman" w:cs="Times New Roman"/>
          <w:sz w:val="24"/>
          <w:szCs w:val="24"/>
        </w:rPr>
        <w:t xml:space="preserve"> По смыслу данных постановлений с</w:t>
      </w:r>
      <w:r w:rsidRPr="007E660A">
        <w:rPr>
          <w:rFonts w:ascii="Times New Roman" w:hAnsi="Times New Roman" w:cs="Times New Roman"/>
          <w:sz w:val="24"/>
          <w:szCs w:val="24"/>
        </w:rPr>
        <w:t xml:space="preserve">уды вышестоящей инстанции вправе отменять решение суда нижестоящей инстанции на основании несоответствия судебной практике.  Эти акты укрепили роль судебной практики как источника права в правоприменительной деятельности арбитражных судов апелляционной и кассационной инстанции. </w:t>
      </w:r>
    </w:p>
    <w:p w14:paraId="32845657" w14:textId="71659A1F" w:rsidR="00D04E47" w:rsidRPr="00D04E47" w:rsidRDefault="00D04E47" w:rsidP="00D04E47">
      <w:pPr>
        <w:spacing w:after="0" w:line="360" w:lineRule="auto"/>
        <w:ind w:firstLine="708"/>
        <w:jc w:val="both"/>
        <w:rPr>
          <w:rFonts w:ascii="Times New Roman" w:hAnsi="Times New Roman" w:cs="Times New Roman"/>
          <w:sz w:val="24"/>
          <w:szCs w:val="24"/>
        </w:rPr>
      </w:pPr>
      <w:r w:rsidRPr="00D04E47">
        <w:rPr>
          <w:rFonts w:ascii="Times New Roman" w:hAnsi="Times New Roman" w:cs="Times New Roman"/>
          <w:sz w:val="24"/>
          <w:szCs w:val="24"/>
        </w:rPr>
        <w:t xml:space="preserve">В научной среде по-прежнему нет единой точки зрения о роли и месте судебной практики в системе источников российского права. В частности, В.С. Белых отмечает, что </w:t>
      </w:r>
      <w:r w:rsidR="00B3092A" w:rsidRPr="00B3092A">
        <w:rPr>
          <w:rFonts w:ascii="Times New Roman" w:hAnsi="Times New Roman" w:cs="Times New Roman"/>
          <w:sz w:val="24"/>
          <w:szCs w:val="24"/>
        </w:rPr>
        <w:t>“</w:t>
      </w:r>
      <w:r w:rsidRPr="00D04E47">
        <w:rPr>
          <w:rFonts w:ascii="Times New Roman" w:hAnsi="Times New Roman" w:cs="Times New Roman"/>
          <w:sz w:val="24"/>
          <w:szCs w:val="24"/>
        </w:rPr>
        <w:t>в России судебная практика (точнее говоря, судебные решения) не является официальным источником права</w:t>
      </w:r>
      <w:r w:rsidR="00B3092A" w:rsidRPr="00B3092A">
        <w:rPr>
          <w:rFonts w:ascii="Times New Roman" w:hAnsi="Times New Roman" w:cs="Times New Roman"/>
          <w:sz w:val="24"/>
          <w:szCs w:val="24"/>
        </w:rPr>
        <w:t>”</w:t>
      </w:r>
      <w:r w:rsidRPr="00D04E47">
        <w:rPr>
          <w:rFonts w:ascii="Times New Roman" w:hAnsi="Times New Roman" w:cs="Times New Roman"/>
          <w:sz w:val="24"/>
          <w:szCs w:val="24"/>
        </w:rPr>
        <w:t>.</w:t>
      </w:r>
      <w:r>
        <w:rPr>
          <w:rStyle w:val="a7"/>
          <w:rFonts w:ascii="Times New Roman" w:hAnsi="Times New Roman" w:cs="Times New Roman"/>
          <w:sz w:val="24"/>
          <w:szCs w:val="24"/>
        </w:rPr>
        <w:footnoteReference w:id="4"/>
      </w:r>
      <w:r w:rsidRPr="00D04E47">
        <w:rPr>
          <w:rFonts w:ascii="Times New Roman" w:hAnsi="Times New Roman" w:cs="Times New Roman"/>
          <w:sz w:val="24"/>
          <w:szCs w:val="24"/>
        </w:rPr>
        <w:t xml:space="preserve"> Противоположную точку зрения высказывает Р.З. Лившиц, считая, что </w:t>
      </w:r>
      <w:r w:rsidR="00B3092A" w:rsidRPr="00B3092A">
        <w:rPr>
          <w:rFonts w:ascii="Times New Roman" w:hAnsi="Times New Roman" w:cs="Times New Roman"/>
          <w:sz w:val="24"/>
          <w:szCs w:val="24"/>
        </w:rPr>
        <w:t>“</w:t>
      </w:r>
      <w:r w:rsidRPr="00D04E47">
        <w:rPr>
          <w:rFonts w:ascii="Times New Roman" w:hAnsi="Times New Roman" w:cs="Times New Roman"/>
          <w:sz w:val="24"/>
          <w:szCs w:val="24"/>
        </w:rPr>
        <w:t>судебная практика в самых различных проявлениях - и при отмене нормативных актов, и в разъяснениях пленумов, и при прямом применении Конституции, и при разрешении конкретных споров - оказывается источником права.</w:t>
      </w:r>
      <w:r w:rsidR="00B3092A" w:rsidRPr="00B3092A">
        <w:rPr>
          <w:rFonts w:ascii="Times New Roman" w:hAnsi="Times New Roman" w:cs="Times New Roman"/>
          <w:sz w:val="24"/>
          <w:szCs w:val="24"/>
        </w:rPr>
        <w:t xml:space="preserve"> “</w:t>
      </w:r>
      <w:r w:rsidRPr="00D04E47">
        <w:rPr>
          <w:rFonts w:ascii="Times New Roman" w:hAnsi="Times New Roman" w:cs="Times New Roman"/>
          <w:sz w:val="24"/>
          <w:szCs w:val="24"/>
        </w:rPr>
        <w:t>.</w:t>
      </w:r>
      <w:r>
        <w:rPr>
          <w:rStyle w:val="a7"/>
          <w:rFonts w:ascii="Times New Roman" w:hAnsi="Times New Roman" w:cs="Times New Roman"/>
          <w:sz w:val="24"/>
          <w:szCs w:val="24"/>
        </w:rPr>
        <w:footnoteReference w:id="5"/>
      </w:r>
    </w:p>
    <w:p w14:paraId="19F117B5" w14:textId="083660BC" w:rsidR="00D04E47" w:rsidRDefault="00D04E47" w:rsidP="001B67B7">
      <w:pPr>
        <w:spacing w:after="0" w:line="360" w:lineRule="auto"/>
        <w:ind w:firstLine="708"/>
        <w:jc w:val="both"/>
        <w:rPr>
          <w:rFonts w:ascii="Times New Roman" w:hAnsi="Times New Roman" w:cs="Times New Roman"/>
          <w:sz w:val="24"/>
          <w:szCs w:val="24"/>
        </w:rPr>
      </w:pPr>
      <w:r w:rsidRPr="00D04E47">
        <w:rPr>
          <w:rFonts w:ascii="Times New Roman" w:hAnsi="Times New Roman" w:cs="Times New Roman"/>
          <w:sz w:val="24"/>
          <w:szCs w:val="24"/>
        </w:rPr>
        <w:t>Таким образом, данная тема не теряет своей актуальности по двум причинам: во-первых, из-за усиления роли судебной практики в правоприменительной деятельности, во-вторых, из-за отсутствия</w:t>
      </w:r>
      <w:r w:rsidR="00C125BA">
        <w:rPr>
          <w:rFonts w:ascii="Times New Roman" w:hAnsi="Times New Roman" w:cs="Times New Roman"/>
          <w:sz w:val="24"/>
          <w:szCs w:val="24"/>
        </w:rPr>
        <w:t xml:space="preserve"> в научной среде</w:t>
      </w:r>
      <w:bookmarkStart w:id="0" w:name="_GoBack"/>
      <w:bookmarkEnd w:id="0"/>
      <w:r w:rsidRPr="00D04E47">
        <w:rPr>
          <w:rFonts w:ascii="Times New Roman" w:hAnsi="Times New Roman" w:cs="Times New Roman"/>
          <w:sz w:val="24"/>
          <w:szCs w:val="24"/>
        </w:rPr>
        <w:t xml:space="preserve"> единой точки зрения по вопросу признания её источником права.  </w:t>
      </w:r>
    </w:p>
    <w:p w14:paraId="21B7BA00" w14:textId="752575FC" w:rsidR="00C26CE2" w:rsidRPr="00C26CE2" w:rsidRDefault="00C26CE2" w:rsidP="00C26CE2">
      <w:pPr>
        <w:spacing w:after="0" w:line="360" w:lineRule="auto"/>
        <w:ind w:firstLine="708"/>
        <w:jc w:val="both"/>
        <w:rPr>
          <w:rFonts w:ascii="Times New Roman" w:hAnsi="Times New Roman" w:cs="Times New Roman"/>
          <w:sz w:val="24"/>
          <w:szCs w:val="24"/>
        </w:rPr>
      </w:pPr>
      <w:r w:rsidRPr="00C26CE2">
        <w:rPr>
          <w:rFonts w:ascii="Times New Roman" w:hAnsi="Times New Roman" w:cs="Times New Roman"/>
          <w:sz w:val="24"/>
          <w:szCs w:val="24"/>
        </w:rPr>
        <w:t>Что касается современного состояния судебной практики как источника права, то на данный момент в РФ она активно применяется в виде актов высших судебных органов. В них содержатся позиции по определённому вопросу судебной практики. Сама позиция не является нормой права, потому что суды не наделены правотворческой функцией</w:t>
      </w:r>
      <w:r w:rsidR="00E3603F" w:rsidRPr="00E3603F">
        <w:rPr>
          <w:rFonts w:ascii="Times New Roman" w:hAnsi="Times New Roman" w:cs="Times New Roman"/>
          <w:sz w:val="24"/>
          <w:szCs w:val="24"/>
        </w:rPr>
        <w:t>.</w:t>
      </w:r>
      <w:r w:rsidRPr="00C26CE2">
        <w:rPr>
          <w:rFonts w:ascii="Times New Roman" w:hAnsi="Times New Roman" w:cs="Times New Roman"/>
          <w:sz w:val="24"/>
          <w:szCs w:val="24"/>
        </w:rPr>
        <w:t xml:space="preserve"> </w:t>
      </w:r>
      <w:r w:rsidR="00E3603F">
        <w:rPr>
          <w:rFonts w:ascii="Times New Roman" w:hAnsi="Times New Roman" w:cs="Times New Roman"/>
          <w:sz w:val="24"/>
          <w:szCs w:val="24"/>
        </w:rPr>
        <w:t>Издаваемые ими</w:t>
      </w:r>
      <w:r w:rsidRPr="00C26CE2">
        <w:rPr>
          <w:rFonts w:ascii="Times New Roman" w:hAnsi="Times New Roman" w:cs="Times New Roman"/>
          <w:sz w:val="24"/>
          <w:szCs w:val="24"/>
        </w:rPr>
        <w:t xml:space="preserve"> документы являются не нормативно-правовым актом, а актом толкования. Однако на практике позиции обладают нормативно-правовым свойством в силу </w:t>
      </w:r>
      <w:r w:rsidR="001613C2">
        <w:rPr>
          <w:rFonts w:ascii="Times New Roman" w:hAnsi="Times New Roman" w:cs="Times New Roman"/>
          <w:sz w:val="24"/>
          <w:szCs w:val="24"/>
        </w:rPr>
        <w:t>её</w:t>
      </w:r>
      <w:r w:rsidRPr="00C26CE2">
        <w:rPr>
          <w:rFonts w:ascii="Times New Roman" w:hAnsi="Times New Roman" w:cs="Times New Roman"/>
          <w:sz w:val="24"/>
          <w:szCs w:val="24"/>
        </w:rPr>
        <w:t xml:space="preserve"> обязательности и активного применения наравне с нормами права. </w:t>
      </w:r>
    </w:p>
    <w:p w14:paraId="206743FB" w14:textId="079FFE09" w:rsidR="00C26CE2" w:rsidRPr="00C26CE2" w:rsidRDefault="00C26CE2" w:rsidP="00C26CE2">
      <w:pPr>
        <w:spacing w:after="0" w:line="360" w:lineRule="auto"/>
        <w:jc w:val="both"/>
        <w:rPr>
          <w:rFonts w:ascii="Times New Roman" w:hAnsi="Times New Roman" w:cs="Times New Roman"/>
          <w:sz w:val="24"/>
          <w:szCs w:val="24"/>
        </w:rPr>
      </w:pPr>
      <w:r w:rsidRPr="00C26CE2">
        <w:rPr>
          <w:rFonts w:ascii="Times New Roman" w:hAnsi="Times New Roman" w:cs="Times New Roman"/>
          <w:sz w:val="24"/>
          <w:szCs w:val="24"/>
        </w:rPr>
        <w:tab/>
        <w:t>Из</w:t>
      </w:r>
      <w:r w:rsidR="001613C2">
        <w:rPr>
          <w:rFonts w:ascii="Times New Roman" w:hAnsi="Times New Roman" w:cs="Times New Roman"/>
          <w:sz w:val="24"/>
          <w:szCs w:val="24"/>
        </w:rPr>
        <w:t xml:space="preserve"> </w:t>
      </w:r>
      <w:r w:rsidRPr="00C26CE2">
        <w:rPr>
          <w:rFonts w:ascii="Times New Roman" w:hAnsi="Times New Roman" w:cs="Times New Roman"/>
          <w:sz w:val="24"/>
          <w:szCs w:val="24"/>
        </w:rPr>
        <w:t>этого следует, что на сегодня</w:t>
      </w:r>
      <w:r w:rsidR="001613C2">
        <w:rPr>
          <w:rFonts w:ascii="Times New Roman" w:hAnsi="Times New Roman" w:cs="Times New Roman"/>
          <w:sz w:val="24"/>
          <w:szCs w:val="24"/>
        </w:rPr>
        <w:t>шний день</w:t>
      </w:r>
      <w:r w:rsidRPr="00C26CE2">
        <w:rPr>
          <w:rFonts w:ascii="Times New Roman" w:hAnsi="Times New Roman" w:cs="Times New Roman"/>
          <w:sz w:val="24"/>
          <w:szCs w:val="24"/>
        </w:rPr>
        <w:t xml:space="preserve"> судебную практику в виде актов высших судебных органов нельзя считать источником права по формальным основаниям. </w:t>
      </w:r>
    </w:p>
    <w:p w14:paraId="3A8879B7" w14:textId="2E91EA4C" w:rsidR="00D04E47" w:rsidRDefault="00B67852" w:rsidP="00D04E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тоже время, г</w:t>
      </w:r>
      <w:r w:rsidR="00D04E47" w:rsidRPr="00D04E47">
        <w:rPr>
          <w:rFonts w:ascii="Times New Roman" w:hAnsi="Times New Roman" w:cs="Times New Roman"/>
          <w:sz w:val="24"/>
          <w:szCs w:val="24"/>
        </w:rPr>
        <w:t xml:space="preserve">ражданское право в силу специфики гражданско-правовых отношений нуждается в формальном признании судебной практики как источника права. В связи с этим возникает два вопроса: 1) Исходя из каких специфических особенностей гражданского права судебная практика претендует на роль полноценного источника права? 2) Какое место она </w:t>
      </w:r>
      <w:r w:rsidR="00D04E47" w:rsidRPr="00D04E47">
        <w:rPr>
          <w:rFonts w:ascii="Times New Roman" w:hAnsi="Times New Roman" w:cs="Times New Roman"/>
          <w:sz w:val="24"/>
          <w:szCs w:val="24"/>
        </w:rPr>
        <w:lastRenderedPageBreak/>
        <w:t>должна занять в системе источников гражданского права с учётом принадлежности к романо-германской правовой семье?</w:t>
      </w:r>
    </w:p>
    <w:p w14:paraId="50C74249" w14:textId="37928FD1" w:rsidR="00D04E47" w:rsidRDefault="00D04E47" w:rsidP="00D04E47">
      <w:pPr>
        <w:spacing w:after="0" w:line="360" w:lineRule="auto"/>
        <w:ind w:firstLine="708"/>
        <w:jc w:val="both"/>
        <w:rPr>
          <w:rFonts w:ascii="Times New Roman" w:hAnsi="Times New Roman" w:cs="Times New Roman"/>
          <w:sz w:val="24"/>
          <w:szCs w:val="24"/>
        </w:rPr>
      </w:pPr>
      <w:r w:rsidRPr="00D04E47">
        <w:rPr>
          <w:rFonts w:ascii="Times New Roman" w:hAnsi="Times New Roman" w:cs="Times New Roman"/>
          <w:sz w:val="24"/>
          <w:szCs w:val="24"/>
        </w:rPr>
        <w:t>Отвечая на первый вопрос, следует обозначить специфику гражданского права, которая требует сделать судебную практику полноценным источником права.</w:t>
      </w:r>
    </w:p>
    <w:p w14:paraId="6A15336C" w14:textId="0863F248" w:rsidR="00B258B6" w:rsidRDefault="00B258B6" w:rsidP="00B258B6">
      <w:pPr>
        <w:spacing w:after="0" w:line="360" w:lineRule="auto"/>
        <w:ind w:firstLine="708"/>
        <w:jc w:val="both"/>
        <w:rPr>
          <w:rFonts w:ascii="Times New Roman" w:hAnsi="Times New Roman" w:cs="Times New Roman"/>
          <w:sz w:val="24"/>
          <w:szCs w:val="24"/>
        </w:rPr>
      </w:pPr>
      <w:r w:rsidRPr="00B258B6">
        <w:rPr>
          <w:rFonts w:ascii="Times New Roman" w:hAnsi="Times New Roman" w:cs="Times New Roman"/>
          <w:sz w:val="24"/>
          <w:szCs w:val="24"/>
        </w:rPr>
        <w:t xml:space="preserve">Во-первых, это наличие в гражданском праве оценочных категорий. Они выражены в законе в общей и абстрактной формулировке. Из этой специфики у участника гражданско-правовых отношений и правоприменителя возникают сложности с определением их границ. Как пишет К.Ю. </w:t>
      </w:r>
      <w:proofErr w:type="spellStart"/>
      <w:r w:rsidRPr="00B258B6">
        <w:rPr>
          <w:rFonts w:ascii="Times New Roman" w:hAnsi="Times New Roman" w:cs="Times New Roman"/>
          <w:sz w:val="24"/>
          <w:szCs w:val="24"/>
        </w:rPr>
        <w:t>Акашкин</w:t>
      </w:r>
      <w:proofErr w:type="spellEnd"/>
      <w:r>
        <w:rPr>
          <w:rFonts w:ascii="Times New Roman" w:hAnsi="Times New Roman" w:cs="Times New Roman"/>
          <w:sz w:val="24"/>
          <w:szCs w:val="24"/>
        </w:rPr>
        <w:t>,</w:t>
      </w:r>
      <w:r w:rsidRPr="00B258B6">
        <w:rPr>
          <w:rFonts w:ascii="Times New Roman" w:hAnsi="Times New Roman" w:cs="Times New Roman"/>
          <w:sz w:val="24"/>
          <w:szCs w:val="24"/>
        </w:rPr>
        <w:t xml:space="preserve"> “императивное правило, содержащее оценочное понятие, которое невозможно определить однозначно, размазывает границы, очерчиваемой законодателем свободы, что порождает непредсказуемость в применении права.</w:t>
      </w:r>
      <w:r w:rsidR="00B3092A" w:rsidRPr="00B3092A">
        <w:rPr>
          <w:rFonts w:ascii="Times New Roman" w:hAnsi="Times New Roman" w:cs="Times New Roman"/>
          <w:sz w:val="24"/>
          <w:szCs w:val="24"/>
        </w:rPr>
        <w:t>”</w:t>
      </w:r>
      <w:r w:rsidRPr="00B258B6">
        <w:rPr>
          <w:rFonts w:ascii="Times New Roman" w:hAnsi="Times New Roman" w:cs="Times New Roman"/>
          <w:sz w:val="24"/>
          <w:szCs w:val="24"/>
        </w:rPr>
        <w:t>.</w:t>
      </w:r>
      <w:r>
        <w:rPr>
          <w:rStyle w:val="a7"/>
          <w:rFonts w:ascii="Times New Roman" w:hAnsi="Times New Roman" w:cs="Times New Roman"/>
          <w:sz w:val="24"/>
          <w:szCs w:val="24"/>
        </w:rPr>
        <w:footnoteReference w:id="6"/>
      </w:r>
      <w:r w:rsidRPr="00B258B6">
        <w:rPr>
          <w:rFonts w:ascii="Times New Roman" w:hAnsi="Times New Roman" w:cs="Times New Roman"/>
          <w:sz w:val="24"/>
          <w:szCs w:val="24"/>
        </w:rPr>
        <w:t xml:space="preserve"> Формальное признание судебной практики источником права позволит преодолеть проблему неопределённости и низкой эффективности применения оценочных категорий. Сложившаяся линия правоприменения оценочного понятия, ставшая нормой права, обеспечивает максимально исчерпывающее уяснение их значения в гражданском праве. Вместе с тем наличие нормы права, основанной на применении той или иной оценочной категории при схожих фактических обстоятельствах, способствует объективности и единообразию их применения. </w:t>
      </w:r>
    </w:p>
    <w:p w14:paraId="73C26AF4" w14:textId="77777777" w:rsidR="00F47DE0" w:rsidRDefault="00EB1E73" w:rsidP="00F47DE0">
      <w:pPr>
        <w:spacing w:after="0" w:line="360" w:lineRule="auto"/>
        <w:ind w:firstLine="708"/>
        <w:jc w:val="both"/>
        <w:rPr>
          <w:rFonts w:ascii="Times New Roman" w:hAnsi="Times New Roman" w:cs="Times New Roman"/>
          <w:sz w:val="24"/>
          <w:szCs w:val="24"/>
        </w:rPr>
      </w:pPr>
      <w:r w:rsidRPr="00EB1E73">
        <w:rPr>
          <w:rFonts w:ascii="Times New Roman" w:hAnsi="Times New Roman" w:cs="Times New Roman"/>
          <w:sz w:val="24"/>
          <w:szCs w:val="24"/>
        </w:rPr>
        <w:t>Во-вторых, некоторые гражданско-правовые отношения функционируют на основе норм обычного права. В РФ применению подлежат зафиксированные и незафиксированные в документах обычаи.</w:t>
      </w:r>
      <w:r>
        <w:rPr>
          <w:rStyle w:val="a7"/>
          <w:rFonts w:ascii="Times New Roman" w:hAnsi="Times New Roman" w:cs="Times New Roman"/>
          <w:sz w:val="24"/>
          <w:szCs w:val="24"/>
        </w:rPr>
        <w:footnoteReference w:id="7"/>
      </w:r>
      <w:r w:rsidRPr="00EB1E73">
        <w:rPr>
          <w:rFonts w:ascii="Times New Roman" w:hAnsi="Times New Roman" w:cs="Times New Roman"/>
          <w:sz w:val="24"/>
          <w:szCs w:val="24"/>
        </w:rPr>
        <w:t xml:space="preserve"> В целом, суды крайне редко ссылаются на них.</w:t>
      </w:r>
      <w:r>
        <w:rPr>
          <w:rStyle w:val="a7"/>
          <w:rFonts w:ascii="Times New Roman" w:hAnsi="Times New Roman" w:cs="Times New Roman"/>
          <w:sz w:val="24"/>
          <w:szCs w:val="24"/>
        </w:rPr>
        <w:footnoteReference w:id="8"/>
      </w:r>
      <w:r w:rsidR="001613C2">
        <w:rPr>
          <w:rFonts w:ascii="Times New Roman" w:hAnsi="Times New Roman" w:cs="Times New Roman"/>
          <w:sz w:val="24"/>
          <w:szCs w:val="24"/>
        </w:rPr>
        <w:t xml:space="preserve"> </w:t>
      </w:r>
      <w:r w:rsidRPr="00EB1E73">
        <w:rPr>
          <w:rFonts w:ascii="Times New Roman" w:hAnsi="Times New Roman" w:cs="Times New Roman"/>
          <w:sz w:val="24"/>
          <w:szCs w:val="24"/>
        </w:rPr>
        <w:t>Возможное объяснение этому – отсутствие у суда профессиональных знаний о применении того или иного обычая в определённой деятельности.</w:t>
      </w:r>
      <w:r>
        <w:rPr>
          <w:rStyle w:val="a7"/>
          <w:rFonts w:ascii="Times New Roman" w:hAnsi="Times New Roman" w:cs="Times New Roman"/>
          <w:sz w:val="24"/>
          <w:szCs w:val="24"/>
        </w:rPr>
        <w:footnoteReference w:id="9"/>
      </w:r>
      <w:r w:rsidR="00537AAB">
        <w:rPr>
          <w:rFonts w:ascii="Times New Roman" w:hAnsi="Times New Roman" w:cs="Times New Roman"/>
          <w:sz w:val="24"/>
          <w:szCs w:val="24"/>
        </w:rPr>
        <w:t xml:space="preserve"> </w:t>
      </w:r>
      <w:r w:rsidRPr="00EB1E73">
        <w:rPr>
          <w:rFonts w:ascii="Times New Roman" w:hAnsi="Times New Roman" w:cs="Times New Roman"/>
          <w:sz w:val="24"/>
          <w:szCs w:val="24"/>
        </w:rPr>
        <w:t>Из-за этого для участников гражданского оборота возникает сложность с доказыванием существования обычая. В этой связи важность приобретают правовые обычаи, поскольку их существование бесспорно - они признаны государством. Судебная практика, ставшая источником права, позволит судам осуществлять правотворческую функцию по санкционированию обычаев.  Увеличение количества правовых обычаев даст возможность участникам гражданского оборота активнее использовать их в своих отношениях, а в случае возникновения спора о праве - доказывать действительность того или иного обычая.</w:t>
      </w:r>
    </w:p>
    <w:p w14:paraId="665B7FDA" w14:textId="0B666F24" w:rsidR="00537AAB" w:rsidRDefault="00537AAB" w:rsidP="00F47DE0">
      <w:pPr>
        <w:spacing w:after="0" w:line="360" w:lineRule="auto"/>
        <w:ind w:firstLine="708"/>
        <w:jc w:val="both"/>
        <w:rPr>
          <w:rFonts w:ascii="Times New Roman" w:hAnsi="Times New Roman" w:cs="Times New Roman"/>
          <w:sz w:val="24"/>
          <w:szCs w:val="24"/>
        </w:rPr>
      </w:pPr>
      <w:r w:rsidRPr="00537AAB">
        <w:rPr>
          <w:rFonts w:ascii="Times New Roman" w:hAnsi="Times New Roman" w:cs="Times New Roman"/>
          <w:sz w:val="24"/>
          <w:szCs w:val="24"/>
        </w:rPr>
        <w:lastRenderedPageBreak/>
        <w:t xml:space="preserve">Таким образом, судебная практика как полноценный источник права несёт в себе практическую ценность для гражданского права, исходя из специфических особенностей данной отрасли. </w:t>
      </w:r>
    </w:p>
    <w:p w14:paraId="15ECEA2F" w14:textId="77777777" w:rsidR="00A44C3F" w:rsidRDefault="00571987" w:rsidP="00A44C3F">
      <w:pPr>
        <w:spacing w:after="0" w:line="360" w:lineRule="auto"/>
        <w:ind w:firstLine="708"/>
        <w:jc w:val="both"/>
        <w:rPr>
          <w:rFonts w:ascii="Times New Roman" w:hAnsi="Times New Roman" w:cs="Times New Roman"/>
          <w:sz w:val="24"/>
          <w:szCs w:val="24"/>
        </w:rPr>
      </w:pPr>
      <w:r w:rsidRPr="00571987">
        <w:rPr>
          <w:rFonts w:ascii="Times New Roman" w:hAnsi="Times New Roman" w:cs="Times New Roman"/>
          <w:sz w:val="24"/>
          <w:szCs w:val="24"/>
        </w:rPr>
        <w:t>Если судебная практика претендует на роль полноценного источника права, то возникает вопрос о её месте. Система источников гражданского права РФ построена по принципу иерархической последовательности. Главенствующее положение занимают разнородные по юридической силе нормативно-правовые акты. Помимо них в данную систему входят обычаи.</w:t>
      </w:r>
      <w:r>
        <w:rPr>
          <w:rStyle w:val="a7"/>
          <w:rFonts w:ascii="Times New Roman" w:hAnsi="Times New Roman" w:cs="Times New Roman"/>
          <w:sz w:val="24"/>
          <w:szCs w:val="24"/>
        </w:rPr>
        <w:footnoteReference w:id="10"/>
      </w:r>
      <w:r w:rsidRPr="00571987">
        <w:rPr>
          <w:rFonts w:ascii="Times New Roman" w:hAnsi="Times New Roman" w:cs="Times New Roman"/>
          <w:sz w:val="24"/>
          <w:szCs w:val="24"/>
        </w:rPr>
        <w:t xml:space="preserve"> </w:t>
      </w:r>
    </w:p>
    <w:p w14:paraId="6DE6E2E2" w14:textId="73C12F66" w:rsidR="00571987" w:rsidRDefault="00571987" w:rsidP="00976E6D">
      <w:pPr>
        <w:spacing w:after="0" w:line="360" w:lineRule="auto"/>
        <w:ind w:firstLine="708"/>
        <w:jc w:val="both"/>
        <w:rPr>
          <w:rFonts w:ascii="Times New Roman" w:hAnsi="Times New Roman" w:cs="Times New Roman"/>
          <w:sz w:val="24"/>
          <w:szCs w:val="24"/>
        </w:rPr>
      </w:pPr>
      <w:r w:rsidRPr="00A44C3F">
        <w:rPr>
          <w:rFonts w:ascii="Times New Roman" w:hAnsi="Times New Roman" w:cs="Times New Roman"/>
          <w:sz w:val="24"/>
          <w:szCs w:val="24"/>
        </w:rPr>
        <w:t xml:space="preserve">Отнесение судебной практики к числу формальных источников права, как писал С.Л. </w:t>
      </w:r>
      <w:proofErr w:type="spellStart"/>
      <w:r w:rsidRPr="00A44C3F">
        <w:rPr>
          <w:rFonts w:ascii="Times New Roman" w:hAnsi="Times New Roman" w:cs="Times New Roman"/>
          <w:sz w:val="24"/>
          <w:szCs w:val="24"/>
        </w:rPr>
        <w:t>Зивс</w:t>
      </w:r>
      <w:proofErr w:type="spellEnd"/>
      <w:r w:rsidRPr="00A44C3F">
        <w:rPr>
          <w:rFonts w:ascii="Times New Roman" w:hAnsi="Times New Roman" w:cs="Times New Roman"/>
          <w:sz w:val="24"/>
          <w:szCs w:val="24"/>
        </w:rPr>
        <w:t xml:space="preserve">,“противоречит принципу верховенства закона и принципу </w:t>
      </w:r>
      <w:proofErr w:type="spellStart"/>
      <w:r w:rsidRPr="00A44C3F">
        <w:rPr>
          <w:rFonts w:ascii="Times New Roman" w:hAnsi="Times New Roman" w:cs="Times New Roman"/>
          <w:sz w:val="24"/>
          <w:szCs w:val="24"/>
        </w:rPr>
        <w:t>подзаконности</w:t>
      </w:r>
      <w:proofErr w:type="spellEnd"/>
      <w:r w:rsidRPr="00A44C3F">
        <w:rPr>
          <w:rFonts w:ascii="Times New Roman" w:hAnsi="Times New Roman" w:cs="Times New Roman"/>
          <w:sz w:val="24"/>
          <w:szCs w:val="24"/>
        </w:rPr>
        <w:t xml:space="preserve"> судебной деятельности”.</w:t>
      </w:r>
      <w:r w:rsidR="00A44C3F" w:rsidRPr="00A44C3F">
        <w:rPr>
          <w:rStyle w:val="a7"/>
          <w:rFonts w:ascii="Times New Roman" w:hAnsi="Times New Roman" w:cs="Times New Roman"/>
          <w:sz w:val="24"/>
          <w:szCs w:val="24"/>
        </w:rPr>
        <w:footnoteReference w:id="11"/>
      </w:r>
      <w:r w:rsidR="00A44C3F">
        <w:rPr>
          <w:rFonts w:ascii="Times New Roman" w:hAnsi="Times New Roman" w:cs="Times New Roman"/>
          <w:sz w:val="24"/>
          <w:szCs w:val="24"/>
        </w:rPr>
        <w:t xml:space="preserve"> </w:t>
      </w:r>
      <w:r w:rsidRPr="00A44C3F">
        <w:rPr>
          <w:rFonts w:ascii="Times New Roman" w:hAnsi="Times New Roman" w:cs="Times New Roman"/>
          <w:sz w:val="24"/>
          <w:szCs w:val="24"/>
        </w:rPr>
        <w:t xml:space="preserve">Эта проблема актуальна для правовых систем романо-германской правовой семьи, поскольку в них основным источником права является нормативно-правовой акт. Признание судебной практики источником права требует наделения судов правотворческой функцией. В связи с этим судебный прецедент или акт высших судебных органов может вступать в противоречие с законами и подзаконными актами, что чревато возможностью конфликта судебной и законодательной власти. </w:t>
      </w:r>
    </w:p>
    <w:p w14:paraId="7BF463ED" w14:textId="77777777" w:rsidR="00976E6D" w:rsidRPr="00976E6D" w:rsidRDefault="00976E6D" w:rsidP="00976E6D">
      <w:pPr>
        <w:spacing w:after="0" w:line="360" w:lineRule="auto"/>
        <w:ind w:firstLine="708"/>
        <w:jc w:val="both"/>
        <w:rPr>
          <w:rFonts w:ascii="Times New Roman" w:hAnsi="Times New Roman" w:cs="Times New Roman"/>
          <w:sz w:val="24"/>
          <w:szCs w:val="24"/>
        </w:rPr>
      </w:pPr>
      <w:r w:rsidRPr="00976E6D">
        <w:rPr>
          <w:rFonts w:ascii="Times New Roman" w:hAnsi="Times New Roman" w:cs="Times New Roman"/>
          <w:sz w:val="24"/>
          <w:szCs w:val="24"/>
        </w:rPr>
        <w:t xml:space="preserve">Чтобы избежать данной проблемы, судебной практике нужно занять иерархическое положение ниже нормативно-правового акта. Ей должна отводиться лишь вспомогательная функция в системе источников гражданского права. Судебное правотворчество необходимо осуществлять в строгом соответствии с законом. В связи с этим важность приобретает воля законодателя, которую он текстуально выражает в общих и абстрактных формулировках. Для её подлинного уяснения существует необходимость в аутентическом толковании нормативно-правовых актов. Акты толкования, издаваемые законодательными органами власти, должны служить руководящим началом для судей в создании вспомогательных норм права. </w:t>
      </w:r>
    </w:p>
    <w:p w14:paraId="675C8043" w14:textId="77777777" w:rsidR="00FE4597" w:rsidRDefault="00976E6D" w:rsidP="00FE4597">
      <w:pPr>
        <w:spacing w:after="0" w:line="360" w:lineRule="auto"/>
        <w:ind w:firstLine="708"/>
        <w:jc w:val="both"/>
        <w:rPr>
          <w:rFonts w:ascii="Times New Roman" w:hAnsi="Times New Roman" w:cs="Times New Roman"/>
          <w:sz w:val="24"/>
          <w:szCs w:val="24"/>
        </w:rPr>
      </w:pPr>
      <w:r w:rsidRPr="00976E6D">
        <w:rPr>
          <w:rFonts w:ascii="Times New Roman" w:hAnsi="Times New Roman" w:cs="Times New Roman"/>
          <w:sz w:val="24"/>
          <w:szCs w:val="24"/>
        </w:rPr>
        <w:t>Выработка таких механизмов обеспечит органичное функционирование судебной практики в системе источников гражданского права. На сегодняшний день официально признанная судебная практика органично существует в некоторых странах романо-германской правовой семьи – Швейцарии и Испании. При этом в данных странах верховенство нормативно-правового акта не умаляется.</w:t>
      </w:r>
    </w:p>
    <w:p w14:paraId="47641C09" w14:textId="77777777" w:rsidR="00545E4D" w:rsidRDefault="00545E4D" w:rsidP="00FE4597">
      <w:pPr>
        <w:spacing w:after="0" w:line="360" w:lineRule="auto"/>
        <w:ind w:firstLine="708"/>
        <w:jc w:val="both"/>
        <w:rPr>
          <w:rFonts w:ascii="Times New Roman" w:hAnsi="Times New Roman" w:cs="Times New Roman"/>
          <w:b/>
          <w:bCs/>
          <w:sz w:val="24"/>
          <w:szCs w:val="24"/>
        </w:rPr>
      </w:pPr>
    </w:p>
    <w:p w14:paraId="6650987D" w14:textId="77777777" w:rsidR="00545E4D" w:rsidRDefault="00545E4D" w:rsidP="00FE4597">
      <w:pPr>
        <w:spacing w:after="0" w:line="360" w:lineRule="auto"/>
        <w:ind w:firstLine="708"/>
        <w:jc w:val="both"/>
        <w:rPr>
          <w:rFonts w:ascii="Times New Roman" w:hAnsi="Times New Roman" w:cs="Times New Roman"/>
          <w:b/>
          <w:bCs/>
          <w:sz w:val="24"/>
          <w:szCs w:val="24"/>
        </w:rPr>
      </w:pPr>
    </w:p>
    <w:p w14:paraId="49C216F9" w14:textId="77777777" w:rsidR="000C3589" w:rsidRDefault="000C3589" w:rsidP="000C3589">
      <w:pPr>
        <w:spacing w:after="0" w:line="360" w:lineRule="auto"/>
        <w:jc w:val="both"/>
        <w:rPr>
          <w:rFonts w:ascii="Times New Roman" w:hAnsi="Times New Roman" w:cs="Times New Roman"/>
          <w:b/>
          <w:bCs/>
          <w:sz w:val="24"/>
          <w:szCs w:val="24"/>
        </w:rPr>
      </w:pPr>
    </w:p>
    <w:p w14:paraId="69AA8424" w14:textId="3FCD805C" w:rsidR="00976E6D" w:rsidRPr="001613C2" w:rsidRDefault="00FE4597" w:rsidP="000C3589">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Список использованной литературы</w:t>
      </w:r>
      <w:r w:rsidRPr="001613C2">
        <w:rPr>
          <w:rFonts w:ascii="Times New Roman" w:hAnsi="Times New Roman" w:cs="Times New Roman"/>
          <w:b/>
          <w:bCs/>
          <w:sz w:val="24"/>
          <w:szCs w:val="24"/>
        </w:rPr>
        <w:t xml:space="preserve">: </w:t>
      </w:r>
    </w:p>
    <w:p w14:paraId="5D2C266A" w14:textId="55301BA6"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1.</w:t>
      </w:r>
      <w:r w:rsidR="000C3589">
        <w:rPr>
          <w:rFonts w:ascii="Times New Roman" w:hAnsi="Times New Roman" w:cs="Times New Roman"/>
          <w:sz w:val="24"/>
          <w:szCs w:val="24"/>
        </w:rPr>
        <w:t> </w:t>
      </w:r>
      <w:proofErr w:type="spellStart"/>
      <w:r w:rsidRPr="00545E4D">
        <w:rPr>
          <w:rFonts w:ascii="Times New Roman" w:hAnsi="Times New Roman" w:cs="Times New Roman"/>
          <w:sz w:val="24"/>
          <w:szCs w:val="24"/>
        </w:rPr>
        <w:t>Акашкин</w:t>
      </w:r>
      <w:proofErr w:type="spellEnd"/>
      <w:r w:rsidR="000C44C7">
        <w:rPr>
          <w:rFonts w:ascii="Times New Roman" w:hAnsi="Times New Roman" w:cs="Times New Roman"/>
          <w:sz w:val="24"/>
          <w:szCs w:val="24"/>
        </w:rPr>
        <w:t> </w:t>
      </w:r>
      <w:r w:rsidRPr="00545E4D">
        <w:rPr>
          <w:rFonts w:ascii="Times New Roman" w:hAnsi="Times New Roman" w:cs="Times New Roman"/>
          <w:sz w:val="24"/>
          <w:szCs w:val="24"/>
        </w:rPr>
        <w:t>А.</w:t>
      </w:r>
      <w:r w:rsidR="000C44C7">
        <w:rPr>
          <w:rFonts w:ascii="Times New Roman" w:hAnsi="Times New Roman" w:cs="Times New Roman"/>
          <w:sz w:val="24"/>
          <w:szCs w:val="24"/>
        </w:rPr>
        <w:t> </w:t>
      </w:r>
      <w:r w:rsidRPr="00545E4D">
        <w:rPr>
          <w:rFonts w:ascii="Times New Roman" w:hAnsi="Times New Roman" w:cs="Times New Roman"/>
          <w:sz w:val="24"/>
          <w:szCs w:val="24"/>
        </w:rPr>
        <w:t>Ю.</w:t>
      </w:r>
      <w:r w:rsidR="000C44C7">
        <w:rPr>
          <w:rFonts w:ascii="Times New Roman" w:hAnsi="Times New Roman" w:cs="Times New Roman"/>
          <w:sz w:val="24"/>
          <w:szCs w:val="24"/>
        </w:rPr>
        <w:t> </w:t>
      </w:r>
      <w:r w:rsidRPr="00545E4D">
        <w:rPr>
          <w:rFonts w:ascii="Times New Roman" w:hAnsi="Times New Roman" w:cs="Times New Roman"/>
          <w:sz w:val="24"/>
          <w:szCs w:val="24"/>
        </w:rPr>
        <w:t>Использование оценочных категорий в гражданском законодательстве // Актуальные проблемы российского права. 2009. №3.</w:t>
      </w:r>
    </w:p>
    <w:p w14:paraId="58D72923" w14:textId="009E082D"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2. </w:t>
      </w:r>
      <w:bookmarkStart w:id="1" w:name="_Hlk52125580"/>
      <w:r w:rsidRPr="00545E4D">
        <w:rPr>
          <w:rFonts w:ascii="Times New Roman" w:hAnsi="Times New Roman" w:cs="Times New Roman"/>
          <w:sz w:val="24"/>
          <w:szCs w:val="24"/>
        </w:rPr>
        <w:t>Белых В.С. Судебный прецедент как источник правового регулирования: спорные вопросы теории и практики // Закон. 2012. № 5.</w:t>
      </w:r>
      <w:bookmarkEnd w:id="1"/>
    </w:p>
    <w:p w14:paraId="3466FE6E" w14:textId="65C27F1A"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3. Диденко А.А., Кобылинский Н. Д. Судебная практика как источник гражданского права // Научный журнал </w:t>
      </w:r>
      <w:proofErr w:type="spellStart"/>
      <w:r w:rsidRPr="00545E4D">
        <w:rPr>
          <w:rFonts w:ascii="Times New Roman" w:hAnsi="Times New Roman" w:cs="Times New Roman"/>
          <w:sz w:val="24"/>
          <w:szCs w:val="24"/>
        </w:rPr>
        <w:t>КубГАУ</w:t>
      </w:r>
      <w:proofErr w:type="spellEnd"/>
      <w:r w:rsidRPr="00545E4D">
        <w:rPr>
          <w:rFonts w:ascii="Times New Roman" w:hAnsi="Times New Roman" w:cs="Times New Roman"/>
          <w:sz w:val="24"/>
          <w:szCs w:val="24"/>
        </w:rPr>
        <w:t xml:space="preserve"> - </w:t>
      </w:r>
      <w:proofErr w:type="spellStart"/>
      <w:r w:rsidRPr="00545E4D">
        <w:rPr>
          <w:rFonts w:ascii="Times New Roman" w:hAnsi="Times New Roman" w:cs="Times New Roman"/>
          <w:sz w:val="24"/>
          <w:szCs w:val="24"/>
        </w:rPr>
        <w:t>Scientific</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Journal</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of</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KubSAU</w:t>
      </w:r>
      <w:proofErr w:type="spellEnd"/>
      <w:r w:rsidRPr="00545E4D">
        <w:rPr>
          <w:rFonts w:ascii="Times New Roman" w:hAnsi="Times New Roman" w:cs="Times New Roman"/>
          <w:sz w:val="24"/>
          <w:szCs w:val="24"/>
        </w:rPr>
        <w:t>. 2015. №112.</w:t>
      </w:r>
    </w:p>
    <w:p w14:paraId="21F8259E" w14:textId="42354700"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4. </w:t>
      </w:r>
      <w:bookmarkStart w:id="2" w:name="_Hlk52126233"/>
      <w:r w:rsidRPr="00545E4D">
        <w:rPr>
          <w:rFonts w:ascii="Times New Roman" w:hAnsi="Times New Roman" w:cs="Times New Roman"/>
          <w:sz w:val="24"/>
          <w:szCs w:val="24"/>
        </w:rPr>
        <w:t xml:space="preserve">Диденко А.А. Современная система источников российского гражданского права // Научный журнал </w:t>
      </w:r>
      <w:proofErr w:type="spellStart"/>
      <w:r w:rsidRPr="00545E4D">
        <w:rPr>
          <w:rFonts w:ascii="Times New Roman" w:hAnsi="Times New Roman" w:cs="Times New Roman"/>
          <w:sz w:val="24"/>
          <w:szCs w:val="24"/>
        </w:rPr>
        <w:t>КубГАУ</w:t>
      </w:r>
      <w:proofErr w:type="spellEnd"/>
      <w:r w:rsidRPr="00545E4D">
        <w:rPr>
          <w:rFonts w:ascii="Times New Roman" w:hAnsi="Times New Roman" w:cs="Times New Roman"/>
          <w:sz w:val="24"/>
          <w:szCs w:val="24"/>
        </w:rPr>
        <w:t xml:space="preserve"> - </w:t>
      </w:r>
      <w:proofErr w:type="spellStart"/>
      <w:r w:rsidRPr="00545E4D">
        <w:rPr>
          <w:rFonts w:ascii="Times New Roman" w:hAnsi="Times New Roman" w:cs="Times New Roman"/>
          <w:sz w:val="24"/>
          <w:szCs w:val="24"/>
        </w:rPr>
        <w:t>Scientific</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Journal</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of</w:t>
      </w:r>
      <w:proofErr w:type="spellEnd"/>
      <w:r w:rsidRPr="00545E4D">
        <w:rPr>
          <w:rFonts w:ascii="Times New Roman" w:hAnsi="Times New Roman" w:cs="Times New Roman"/>
          <w:sz w:val="24"/>
          <w:szCs w:val="24"/>
        </w:rPr>
        <w:t xml:space="preserve"> </w:t>
      </w:r>
      <w:proofErr w:type="spellStart"/>
      <w:r w:rsidRPr="00545E4D">
        <w:rPr>
          <w:rFonts w:ascii="Times New Roman" w:hAnsi="Times New Roman" w:cs="Times New Roman"/>
          <w:sz w:val="24"/>
          <w:szCs w:val="24"/>
        </w:rPr>
        <w:t>KubSAU</w:t>
      </w:r>
      <w:proofErr w:type="spellEnd"/>
      <w:r w:rsidRPr="00545E4D">
        <w:rPr>
          <w:rFonts w:ascii="Times New Roman" w:hAnsi="Times New Roman" w:cs="Times New Roman"/>
          <w:sz w:val="24"/>
          <w:szCs w:val="24"/>
        </w:rPr>
        <w:t>. 2007.</w:t>
      </w:r>
      <w:bookmarkEnd w:id="2"/>
    </w:p>
    <w:p w14:paraId="10F1A524" w14:textId="45C573C1"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5. </w:t>
      </w:r>
      <w:bookmarkStart w:id="3" w:name="_Hlk52125971"/>
      <w:r w:rsidRPr="00545E4D">
        <w:rPr>
          <w:rFonts w:ascii="Times New Roman" w:hAnsi="Times New Roman" w:cs="Times New Roman"/>
          <w:sz w:val="24"/>
          <w:szCs w:val="24"/>
        </w:rPr>
        <w:t>Жуковская М.А. Обычай как источник гражданского права // Вестник СГЮА. 2019. №5 (130).</w:t>
      </w:r>
      <w:bookmarkEnd w:id="3"/>
    </w:p>
    <w:p w14:paraId="42F69665" w14:textId="6A387CF6"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6. </w:t>
      </w:r>
      <w:bookmarkStart w:id="4" w:name="_Hlk52126404"/>
      <w:proofErr w:type="spellStart"/>
      <w:r w:rsidRPr="00545E4D">
        <w:rPr>
          <w:rFonts w:ascii="Times New Roman" w:hAnsi="Times New Roman" w:cs="Times New Roman"/>
          <w:sz w:val="24"/>
          <w:szCs w:val="24"/>
        </w:rPr>
        <w:t>Зивс</w:t>
      </w:r>
      <w:proofErr w:type="spellEnd"/>
      <w:r w:rsidRPr="00545E4D">
        <w:rPr>
          <w:rFonts w:ascii="Times New Roman" w:hAnsi="Times New Roman" w:cs="Times New Roman"/>
          <w:sz w:val="24"/>
          <w:szCs w:val="24"/>
        </w:rPr>
        <w:t xml:space="preserve"> С.Л. Источники права / С. Л. </w:t>
      </w:r>
      <w:proofErr w:type="spellStart"/>
      <w:r w:rsidRPr="00545E4D">
        <w:rPr>
          <w:rFonts w:ascii="Times New Roman" w:hAnsi="Times New Roman" w:cs="Times New Roman"/>
          <w:sz w:val="24"/>
          <w:szCs w:val="24"/>
        </w:rPr>
        <w:t>Зивс</w:t>
      </w:r>
      <w:proofErr w:type="spellEnd"/>
      <w:r w:rsidRPr="00545E4D">
        <w:rPr>
          <w:rFonts w:ascii="Times New Roman" w:hAnsi="Times New Roman" w:cs="Times New Roman"/>
          <w:sz w:val="24"/>
          <w:szCs w:val="24"/>
        </w:rPr>
        <w:t>. - М. : Наука, 1981. - 239 с.</w:t>
      </w:r>
      <w:bookmarkEnd w:id="4"/>
    </w:p>
    <w:p w14:paraId="738C6E37" w14:textId="5A25CF0B"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7. Иванов А</w:t>
      </w:r>
      <w:r w:rsidR="000C44C7" w:rsidRPr="000C44C7">
        <w:rPr>
          <w:rFonts w:ascii="Times New Roman" w:hAnsi="Times New Roman" w:cs="Times New Roman"/>
          <w:sz w:val="24"/>
          <w:szCs w:val="24"/>
        </w:rPr>
        <w:t>.</w:t>
      </w:r>
      <w:r w:rsidRPr="00545E4D">
        <w:rPr>
          <w:rFonts w:ascii="Times New Roman" w:hAnsi="Times New Roman" w:cs="Times New Roman"/>
          <w:sz w:val="24"/>
          <w:szCs w:val="24"/>
        </w:rPr>
        <w:t>А. Речь о прецеденте (Доклад в рамках Третьих Сенатских чтений. 19 марта</w:t>
      </w:r>
      <w:r w:rsidR="000C44C7">
        <w:rPr>
          <w:rFonts w:ascii="Times New Roman" w:hAnsi="Times New Roman" w:cs="Times New Roman"/>
          <w:sz w:val="24"/>
          <w:szCs w:val="24"/>
        </w:rPr>
        <w:t> </w:t>
      </w:r>
      <w:r w:rsidRPr="00545E4D">
        <w:rPr>
          <w:rFonts w:ascii="Times New Roman" w:hAnsi="Times New Roman" w:cs="Times New Roman"/>
          <w:sz w:val="24"/>
          <w:szCs w:val="24"/>
        </w:rPr>
        <w:t>2010</w:t>
      </w:r>
      <w:r w:rsidR="000C44C7">
        <w:rPr>
          <w:rFonts w:ascii="Times New Roman" w:hAnsi="Times New Roman" w:cs="Times New Roman"/>
          <w:sz w:val="24"/>
          <w:szCs w:val="24"/>
        </w:rPr>
        <w:t> </w:t>
      </w:r>
      <w:r w:rsidRPr="00545E4D">
        <w:rPr>
          <w:rFonts w:ascii="Times New Roman" w:hAnsi="Times New Roman" w:cs="Times New Roman"/>
          <w:sz w:val="24"/>
          <w:szCs w:val="24"/>
        </w:rPr>
        <w:t>г.,</w:t>
      </w:r>
      <w:r w:rsidR="000C44C7">
        <w:rPr>
          <w:rFonts w:ascii="Times New Roman" w:hAnsi="Times New Roman" w:cs="Times New Roman"/>
          <w:sz w:val="24"/>
          <w:szCs w:val="24"/>
        </w:rPr>
        <w:t> </w:t>
      </w:r>
      <w:r w:rsidRPr="00545E4D">
        <w:rPr>
          <w:rFonts w:ascii="Times New Roman" w:hAnsi="Times New Roman" w:cs="Times New Roman"/>
          <w:sz w:val="24"/>
          <w:szCs w:val="24"/>
        </w:rPr>
        <w:t>Санкт-Петербург)</w:t>
      </w:r>
      <w:r w:rsidR="000C44C7">
        <w:rPr>
          <w:rFonts w:ascii="Times New Roman" w:hAnsi="Times New Roman" w:cs="Times New Roman"/>
          <w:sz w:val="24"/>
          <w:szCs w:val="24"/>
        </w:rPr>
        <w:t> </w:t>
      </w:r>
      <w:r w:rsidRPr="00545E4D">
        <w:rPr>
          <w:rFonts w:ascii="Times New Roman" w:hAnsi="Times New Roman" w:cs="Times New Roman"/>
          <w:sz w:val="24"/>
          <w:szCs w:val="24"/>
        </w:rPr>
        <w:t>//</w:t>
      </w:r>
      <w:r w:rsidR="000C44C7">
        <w:rPr>
          <w:rFonts w:ascii="Times New Roman" w:hAnsi="Times New Roman" w:cs="Times New Roman"/>
          <w:sz w:val="24"/>
          <w:szCs w:val="24"/>
        </w:rPr>
        <w:t> </w:t>
      </w:r>
      <w:r w:rsidRPr="00545E4D">
        <w:rPr>
          <w:rFonts w:ascii="Times New Roman" w:hAnsi="Times New Roman" w:cs="Times New Roman"/>
          <w:sz w:val="24"/>
          <w:szCs w:val="24"/>
        </w:rPr>
        <w:t>URL:</w:t>
      </w:r>
      <w:r w:rsidR="000C44C7">
        <w:rPr>
          <w:rFonts w:ascii="Times New Roman" w:hAnsi="Times New Roman" w:cs="Times New Roman"/>
          <w:sz w:val="24"/>
          <w:szCs w:val="24"/>
        </w:rPr>
        <w:t> </w:t>
      </w:r>
      <w:hyperlink r:id="rId8" w:history="1">
        <w:r w:rsidR="00FF0032" w:rsidRPr="00160B28">
          <w:rPr>
            <w:rStyle w:val="a3"/>
            <w:rFonts w:ascii="Times New Roman" w:hAnsi="Times New Roman" w:cs="Times New Roman"/>
            <w:sz w:val="24"/>
            <w:szCs w:val="24"/>
          </w:rPr>
          <w:t>http://taxpravo.ru/analitika/statya-70932-rech_o_pretsedente</w:t>
        </w:r>
      </w:hyperlink>
    </w:p>
    <w:p w14:paraId="3E374067" w14:textId="60BBD280"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8. </w:t>
      </w:r>
      <w:bookmarkStart w:id="5" w:name="_Hlk52125999"/>
      <w:r w:rsidRPr="00545E4D">
        <w:rPr>
          <w:rFonts w:ascii="Times New Roman" w:hAnsi="Times New Roman" w:cs="Times New Roman"/>
          <w:sz w:val="24"/>
          <w:szCs w:val="24"/>
        </w:rPr>
        <w:t>Козлова Н.В., Филиппова С.Ю. Обычай в гражданском праве // Журнал российского права. 2019. №1 (265).</w:t>
      </w:r>
      <w:bookmarkEnd w:id="5"/>
    </w:p>
    <w:p w14:paraId="2087691F" w14:textId="315D5728"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9. </w:t>
      </w:r>
      <w:bookmarkStart w:id="6" w:name="_Hlk52125640"/>
      <w:r w:rsidRPr="00545E4D">
        <w:rPr>
          <w:rFonts w:ascii="Times New Roman" w:hAnsi="Times New Roman" w:cs="Times New Roman"/>
          <w:sz w:val="24"/>
          <w:szCs w:val="24"/>
        </w:rPr>
        <w:t>Лившиц Р.З. Судебная практика как источник права // Социальные и гуманитарные науки. Отечественная и зарубежная литература. Сер. 4, Государство и право: Реферативный журнал. 1998. №4.</w:t>
      </w:r>
      <w:bookmarkEnd w:id="6"/>
      <w:r w:rsidRPr="00545E4D">
        <w:rPr>
          <w:rFonts w:ascii="Times New Roman" w:hAnsi="Times New Roman" w:cs="Times New Roman"/>
          <w:sz w:val="24"/>
          <w:szCs w:val="24"/>
        </w:rPr>
        <w:t xml:space="preserve">  </w:t>
      </w:r>
    </w:p>
    <w:p w14:paraId="64E55985" w14:textId="09B1653B"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10. Марченко, М.Н. Теория государства и права / М.Н. Марченко. – Москва : Проспект: Изд-во Московского ун-та, 2018. – 636 с.</w:t>
      </w:r>
    </w:p>
    <w:p w14:paraId="75853610" w14:textId="68026AF1" w:rsidR="00545E4D" w:rsidRPr="00545E4D" w:rsidRDefault="00545E4D" w:rsidP="00545E4D">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11.</w:t>
      </w:r>
      <w:r w:rsidR="000C3589">
        <w:rPr>
          <w:rFonts w:ascii="Times New Roman" w:hAnsi="Times New Roman" w:cs="Times New Roman"/>
          <w:sz w:val="24"/>
          <w:szCs w:val="24"/>
        </w:rPr>
        <w:t> </w:t>
      </w:r>
      <w:r w:rsidRPr="00545E4D">
        <w:rPr>
          <w:rFonts w:ascii="Times New Roman" w:hAnsi="Times New Roman" w:cs="Times New Roman"/>
          <w:sz w:val="24"/>
          <w:szCs w:val="24"/>
        </w:rPr>
        <w:t>Постановление Пленума Верховного Суда РФ от 30.06.2020 N 13 "О применении Арбитражного процессуального кодекса Российской Федерации при рассмотрении дел в арбитражном суде кассационной инстанции"</w:t>
      </w:r>
    </w:p>
    <w:p w14:paraId="414F71D6" w14:textId="40E3057D" w:rsidR="006B2115" w:rsidRPr="00545E4D" w:rsidRDefault="00545E4D" w:rsidP="004F3220">
      <w:pPr>
        <w:spacing w:after="0" w:line="360" w:lineRule="auto"/>
        <w:ind w:firstLine="708"/>
        <w:jc w:val="both"/>
        <w:rPr>
          <w:rFonts w:ascii="Times New Roman" w:hAnsi="Times New Roman" w:cs="Times New Roman"/>
          <w:sz w:val="24"/>
          <w:szCs w:val="24"/>
        </w:rPr>
      </w:pPr>
      <w:r w:rsidRPr="00545E4D">
        <w:rPr>
          <w:rFonts w:ascii="Times New Roman" w:hAnsi="Times New Roman" w:cs="Times New Roman"/>
          <w:sz w:val="24"/>
          <w:szCs w:val="24"/>
        </w:rPr>
        <w:t xml:space="preserve">12. </w:t>
      </w:r>
      <w:bookmarkStart w:id="7" w:name="_Hlk52125447"/>
      <w:r w:rsidRPr="00545E4D">
        <w:rPr>
          <w:rFonts w:ascii="Times New Roman" w:hAnsi="Times New Roman" w:cs="Times New Roman"/>
          <w:sz w:val="24"/>
          <w:szCs w:val="24"/>
        </w:rPr>
        <w:t>Постановление Пленума Верховного Суда РФ от 30.06.2020 N 12 "О применении Арбитражного процессуального кодекса Российской Федерации при рассмотрении дел в арбитражном суде апелляционной инстанции"</w:t>
      </w:r>
      <w:bookmarkEnd w:id="7"/>
      <w:r w:rsidRPr="00545E4D">
        <w:rPr>
          <w:rFonts w:ascii="Times New Roman" w:hAnsi="Times New Roman" w:cs="Times New Roman"/>
          <w:sz w:val="24"/>
          <w:szCs w:val="24"/>
        </w:rPr>
        <w:t xml:space="preserve">. </w:t>
      </w:r>
    </w:p>
    <w:p w14:paraId="4817876D" w14:textId="5B939003" w:rsidR="00545E4D" w:rsidRDefault="00545E4D" w:rsidP="00545E4D">
      <w:pPr>
        <w:spacing w:after="0" w:line="360"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Tkachenko</w:t>
      </w:r>
      <w:proofErr w:type="spellEnd"/>
      <w:r>
        <w:rPr>
          <w:rFonts w:ascii="Times New Roman" w:hAnsi="Times New Roman" w:cs="Times New Roman"/>
          <w:sz w:val="24"/>
          <w:szCs w:val="24"/>
          <w:lang w:val="en-US"/>
        </w:rPr>
        <w:t xml:space="preserve"> Nikolay </w:t>
      </w:r>
      <w:proofErr w:type="spellStart"/>
      <w:r>
        <w:rPr>
          <w:rFonts w:ascii="Times New Roman" w:hAnsi="Times New Roman" w:cs="Times New Roman"/>
          <w:sz w:val="24"/>
          <w:szCs w:val="24"/>
          <w:lang w:val="en-US"/>
        </w:rPr>
        <w:t>Victorovich</w:t>
      </w:r>
      <w:proofErr w:type="spellEnd"/>
      <w:r>
        <w:rPr>
          <w:rFonts w:ascii="Times New Roman" w:hAnsi="Times New Roman" w:cs="Times New Roman"/>
          <w:sz w:val="24"/>
          <w:szCs w:val="24"/>
          <w:lang w:val="en-US"/>
        </w:rPr>
        <w:t xml:space="preserve"> </w:t>
      </w:r>
    </w:p>
    <w:p w14:paraId="01A6DF08" w14:textId="77777777" w:rsidR="00545E4D" w:rsidRDefault="00545E4D" w:rsidP="00545E4D">
      <w:pPr>
        <w:spacing w:after="0" w:line="360" w:lineRule="auto"/>
        <w:ind w:firstLine="708"/>
        <w:jc w:val="both"/>
        <w:rPr>
          <w:rFonts w:ascii="Times New Roman" w:hAnsi="Times New Roman" w:cs="Times New Roman"/>
          <w:sz w:val="24"/>
          <w:szCs w:val="24"/>
          <w:lang w:val="en-US"/>
        </w:rPr>
      </w:pPr>
      <w:r w:rsidRPr="00545E4D">
        <w:rPr>
          <w:rFonts w:ascii="Times New Roman" w:hAnsi="Times New Roman" w:cs="Times New Roman"/>
          <w:sz w:val="24"/>
          <w:szCs w:val="24"/>
          <w:lang w:val="en-US"/>
        </w:rPr>
        <w:t xml:space="preserve">Ural State Law University </w:t>
      </w:r>
    </w:p>
    <w:p w14:paraId="22D5FC3E" w14:textId="684C3C9A" w:rsidR="00545E4D" w:rsidRDefault="00545E4D" w:rsidP="000C3589">
      <w:pPr>
        <w:spacing w:after="0" w:line="360" w:lineRule="auto"/>
        <w:ind w:firstLine="708"/>
        <w:jc w:val="both"/>
        <w:rPr>
          <w:rFonts w:ascii="Times New Roman" w:hAnsi="Times New Roman" w:cs="Times New Roman"/>
          <w:sz w:val="24"/>
          <w:szCs w:val="24"/>
          <w:lang w:val="en-US"/>
        </w:rPr>
      </w:pPr>
      <w:r w:rsidRPr="00545E4D">
        <w:rPr>
          <w:rFonts w:ascii="Times New Roman" w:hAnsi="Times New Roman" w:cs="Times New Roman"/>
          <w:sz w:val="24"/>
          <w:szCs w:val="24"/>
          <w:lang w:val="en-US"/>
        </w:rPr>
        <w:t>Russia, Yekaterinburg</w:t>
      </w:r>
    </w:p>
    <w:p w14:paraId="09D9E2A9" w14:textId="6B673066" w:rsidR="000C3589" w:rsidRPr="00B3092A" w:rsidRDefault="00A825AD" w:rsidP="004F3220">
      <w:pPr>
        <w:spacing w:after="0" w:line="360" w:lineRule="auto"/>
        <w:ind w:firstLine="708"/>
        <w:jc w:val="both"/>
        <w:rPr>
          <w:rFonts w:ascii="Times New Roman" w:hAnsi="Times New Roman" w:cs="Times New Roman"/>
          <w:sz w:val="24"/>
          <w:szCs w:val="24"/>
          <w:lang w:val="en-US"/>
        </w:rPr>
      </w:pPr>
      <w:hyperlink r:id="rId9" w:history="1">
        <w:r w:rsidR="00C0034C" w:rsidRPr="00E21DD4">
          <w:rPr>
            <w:rStyle w:val="a3"/>
            <w:rFonts w:ascii="Times New Roman" w:hAnsi="Times New Roman" w:cs="Times New Roman"/>
            <w:sz w:val="24"/>
            <w:szCs w:val="24"/>
            <w:lang w:val="en-US"/>
          </w:rPr>
          <w:t>nv</w:t>
        </w:r>
        <w:r w:rsidR="00C0034C" w:rsidRPr="00B3092A">
          <w:rPr>
            <w:rStyle w:val="a3"/>
            <w:rFonts w:ascii="Times New Roman" w:hAnsi="Times New Roman" w:cs="Times New Roman"/>
            <w:sz w:val="24"/>
            <w:szCs w:val="24"/>
            <w:lang w:val="en-US"/>
          </w:rPr>
          <w:t>.</w:t>
        </w:r>
        <w:r w:rsidR="00C0034C" w:rsidRPr="00E21DD4">
          <w:rPr>
            <w:rStyle w:val="a3"/>
            <w:rFonts w:ascii="Times New Roman" w:hAnsi="Times New Roman" w:cs="Times New Roman"/>
            <w:sz w:val="24"/>
            <w:szCs w:val="24"/>
            <w:lang w:val="en-US"/>
          </w:rPr>
          <w:t>tkachenko</w:t>
        </w:r>
        <w:r w:rsidR="00C0034C" w:rsidRPr="00B3092A">
          <w:rPr>
            <w:rStyle w:val="a3"/>
            <w:rFonts w:ascii="Times New Roman" w:hAnsi="Times New Roman" w:cs="Times New Roman"/>
            <w:sz w:val="24"/>
            <w:szCs w:val="24"/>
            <w:lang w:val="en-US"/>
          </w:rPr>
          <w:t>7@</w:t>
        </w:r>
        <w:r w:rsidR="00C0034C" w:rsidRPr="00E21DD4">
          <w:rPr>
            <w:rStyle w:val="a3"/>
            <w:rFonts w:ascii="Times New Roman" w:hAnsi="Times New Roman" w:cs="Times New Roman"/>
            <w:sz w:val="24"/>
            <w:szCs w:val="24"/>
            <w:lang w:val="en-US"/>
          </w:rPr>
          <w:t>yandex</w:t>
        </w:r>
        <w:r w:rsidR="00C0034C" w:rsidRPr="00B3092A">
          <w:rPr>
            <w:rStyle w:val="a3"/>
            <w:rFonts w:ascii="Times New Roman" w:hAnsi="Times New Roman" w:cs="Times New Roman"/>
            <w:sz w:val="24"/>
            <w:szCs w:val="24"/>
            <w:lang w:val="en-US"/>
          </w:rPr>
          <w:t>.</w:t>
        </w:r>
        <w:r w:rsidR="00C0034C" w:rsidRPr="00E21DD4">
          <w:rPr>
            <w:rStyle w:val="a3"/>
            <w:rFonts w:ascii="Times New Roman" w:hAnsi="Times New Roman" w:cs="Times New Roman"/>
            <w:sz w:val="24"/>
            <w:szCs w:val="24"/>
            <w:lang w:val="en-US"/>
          </w:rPr>
          <w:t>ru</w:t>
        </w:r>
      </w:hyperlink>
    </w:p>
    <w:p w14:paraId="70B898A9" w14:textId="77777777" w:rsidR="004F3220" w:rsidRPr="00B3092A" w:rsidRDefault="004F3220" w:rsidP="004F3220">
      <w:pPr>
        <w:spacing w:after="0" w:line="360" w:lineRule="auto"/>
        <w:ind w:firstLine="708"/>
        <w:jc w:val="both"/>
        <w:rPr>
          <w:rFonts w:ascii="Times New Roman" w:hAnsi="Times New Roman" w:cs="Times New Roman"/>
          <w:sz w:val="24"/>
          <w:szCs w:val="24"/>
          <w:lang w:val="en-US"/>
        </w:rPr>
      </w:pPr>
    </w:p>
    <w:p w14:paraId="101FBCB0" w14:textId="127F0368" w:rsidR="00545E4D" w:rsidRDefault="00545E4D" w:rsidP="00545E4D">
      <w:pPr>
        <w:spacing w:after="0" w:line="360" w:lineRule="auto"/>
        <w:ind w:firstLine="708"/>
        <w:jc w:val="both"/>
        <w:rPr>
          <w:rFonts w:ascii="Times New Roman" w:hAnsi="Times New Roman" w:cs="Times New Roman"/>
          <w:b/>
          <w:bCs/>
          <w:sz w:val="24"/>
          <w:szCs w:val="24"/>
          <w:lang w:val="en-US"/>
        </w:rPr>
      </w:pPr>
      <w:r w:rsidRPr="00545E4D">
        <w:rPr>
          <w:rFonts w:ascii="Times New Roman" w:hAnsi="Times New Roman" w:cs="Times New Roman"/>
          <w:b/>
          <w:bCs/>
          <w:sz w:val="24"/>
          <w:szCs w:val="24"/>
          <w:lang w:val="en-US"/>
        </w:rPr>
        <w:t>TO THE QUESTION OF THE UDICIAL PRACTICE IN THE RUSSIAN SYSTEM OF CIVIL LAW SOURCES</w:t>
      </w:r>
    </w:p>
    <w:p w14:paraId="2DB2747D" w14:textId="322BB2BB" w:rsidR="00D124CA" w:rsidRDefault="00D124CA" w:rsidP="00545E4D">
      <w:pPr>
        <w:spacing w:after="0" w:line="360" w:lineRule="auto"/>
        <w:ind w:firstLine="708"/>
        <w:jc w:val="both"/>
        <w:rPr>
          <w:rFonts w:ascii="Times New Roman" w:hAnsi="Times New Roman" w:cs="Times New Roman"/>
          <w:b/>
          <w:bCs/>
          <w:sz w:val="24"/>
          <w:szCs w:val="24"/>
          <w:lang w:val="en-US"/>
        </w:rPr>
      </w:pPr>
    </w:p>
    <w:p w14:paraId="5174892C" w14:textId="2C2D60BE" w:rsidR="00D124CA" w:rsidRDefault="00D124CA" w:rsidP="00D124C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Annotation: </w:t>
      </w:r>
      <w:r w:rsidRPr="00D124CA">
        <w:rPr>
          <w:rFonts w:ascii="Times New Roman" w:hAnsi="Times New Roman" w:cs="Times New Roman"/>
          <w:sz w:val="24"/>
          <w:szCs w:val="24"/>
          <w:lang w:val="en-US"/>
        </w:rPr>
        <w:t>the article assesses the current state of judicial practice as a source of Russian law. Based on the specifics of civil law, the need for its inclusion in the system of sources of this industry is justified. The place in this system is considered taking into account the traditions of the Romano-German legal family. The question of correlation of judicial law-making with law-making is raised</w:t>
      </w:r>
      <w:r>
        <w:rPr>
          <w:rFonts w:ascii="Times New Roman" w:hAnsi="Times New Roman" w:cs="Times New Roman"/>
          <w:sz w:val="24"/>
          <w:szCs w:val="24"/>
          <w:lang w:val="en-US"/>
        </w:rPr>
        <w:t xml:space="preserve">. </w:t>
      </w:r>
    </w:p>
    <w:p w14:paraId="63E51B1C" w14:textId="7CA5A745" w:rsidR="00D124CA" w:rsidRPr="00D124CA" w:rsidRDefault="00D124CA" w:rsidP="00D124CA">
      <w:pPr>
        <w:spacing w:after="0" w:line="360" w:lineRule="auto"/>
        <w:ind w:firstLine="708"/>
        <w:jc w:val="both"/>
        <w:rPr>
          <w:rFonts w:ascii="Times New Roman" w:hAnsi="Times New Roman" w:cs="Times New Roman"/>
          <w:b/>
          <w:bCs/>
          <w:sz w:val="24"/>
          <w:szCs w:val="24"/>
          <w:lang w:val="en-US"/>
        </w:rPr>
      </w:pPr>
      <w:r w:rsidRPr="00D124CA">
        <w:rPr>
          <w:rFonts w:ascii="Times New Roman" w:hAnsi="Times New Roman" w:cs="Times New Roman"/>
          <w:b/>
          <w:bCs/>
          <w:sz w:val="24"/>
          <w:szCs w:val="24"/>
          <w:lang w:val="en-US"/>
        </w:rPr>
        <w:t xml:space="preserve">Key words: </w:t>
      </w:r>
      <w:r w:rsidR="00C6340C" w:rsidRPr="00C6340C">
        <w:rPr>
          <w:rFonts w:ascii="Times New Roman" w:hAnsi="Times New Roman" w:cs="Times New Roman"/>
          <w:sz w:val="24"/>
          <w:szCs w:val="24"/>
          <w:lang w:val="en-US"/>
        </w:rPr>
        <w:t>judicial practice, system of sources of law, evaluation categories in civil law, legal customs, judicial precedent, normative legal act, judicial lawmaking.</w:t>
      </w:r>
    </w:p>
    <w:p w14:paraId="0E937643" w14:textId="77777777" w:rsidR="00545E4D" w:rsidRPr="00545E4D" w:rsidRDefault="00545E4D" w:rsidP="00545E4D">
      <w:pPr>
        <w:spacing w:after="0" w:line="360" w:lineRule="auto"/>
        <w:ind w:firstLine="708"/>
        <w:jc w:val="both"/>
        <w:rPr>
          <w:rFonts w:ascii="Times New Roman" w:hAnsi="Times New Roman" w:cs="Times New Roman"/>
          <w:b/>
          <w:bCs/>
          <w:sz w:val="24"/>
          <w:szCs w:val="24"/>
          <w:lang w:val="en-US"/>
        </w:rPr>
      </w:pPr>
    </w:p>
    <w:p w14:paraId="30BB8875" w14:textId="77777777" w:rsidR="00545E4D" w:rsidRPr="00545E4D" w:rsidRDefault="00545E4D" w:rsidP="00545E4D">
      <w:pPr>
        <w:spacing w:after="0" w:line="360" w:lineRule="auto"/>
        <w:ind w:firstLine="708"/>
        <w:jc w:val="both"/>
        <w:rPr>
          <w:rFonts w:ascii="Times New Roman" w:hAnsi="Times New Roman" w:cs="Times New Roman"/>
          <w:sz w:val="24"/>
          <w:szCs w:val="24"/>
          <w:lang w:val="en-US"/>
        </w:rPr>
      </w:pPr>
    </w:p>
    <w:p w14:paraId="700491D5" w14:textId="13B3CB56" w:rsidR="00545E4D" w:rsidRPr="00545E4D" w:rsidRDefault="00545E4D" w:rsidP="00545E4D">
      <w:pPr>
        <w:spacing w:after="0" w:line="360" w:lineRule="auto"/>
        <w:ind w:firstLine="708"/>
        <w:jc w:val="both"/>
        <w:rPr>
          <w:rFonts w:ascii="Times New Roman" w:hAnsi="Times New Roman" w:cs="Times New Roman"/>
          <w:b/>
          <w:bCs/>
          <w:sz w:val="24"/>
          <w:szCs w:val="24"/>
          <w:lang w:val="en-US"/>
        </w:rPr>
      </w:pPr>
      <w:r w:rsidRPr="00545E4D">
        <w:rPr>
          <w:rFonts w:ascii="Times New Roman" w:hAnsi="Times New Roman" w:cs="Times New Roman"/>
          <w:sz w:val="24"/>
          <w:szCs w:val="24"/>
          <w:lang w:val="en-US"/>
        </w:rPr>
        <w:t xml:space="preserve"> </w:t>
      </w:r>
    </w:p>
    <w:p w14:paraId="03A4891C" w14:textId="79C6EC9A" w:rsidR="00FE4597" w:rsidRPr="00FE4597" w:rsidRDefault="00FE4597" w:rsidP="00545E4D">
      <w:pPr>
        <w:spacing w:line="360" w:lineRule="auto"/>
        <w:jc w:val="both"/>
        <w:rPr>
          <w:rFonts w:ascii="Times New Roman" w:hAnsi="Times New Roman" w:cs="Times New Roman"/>
          <w:sz w:val="24"/>
          <w:szCs w:val="24"/>
          <w:lang w:val="en-US"/>
        </w:rPr>
      </w:pPr>
      <w:r w:rsidRPr="00545E4D">
        <w:rPr>
          <w:rFonts w:ascii="Times New Roman" w:hAnsi="Times New Roman" w:cs="Times New Roman"/>
          <w:sz w:val="24"/>
          <w:szCs w:val="24"/>
          <w:lang w:val="en-US"/>
        </w:rPr>
        <w:tab/>
      </w:r>
    </w:p>
    <w:p w14:paraId="55445AD5" w14:textId="77777777" w:rsidR="004652C1" w:rsidRPr="00FE4597" w:rsidRDefault="004652C1" w:rsidP="00A44C3F">
      <w:pPr>
        <w:spacing w:line="360" w:lineRule="auto"/>
        <w:ind w:firstLine="708"/>
        <w:jc w:val="both"/>
        <w:rPr>
          <w:rFonts w:ascii="Times New Roman" w:hAnsi="Times New Roman" w:cs="Times New Roman"/>
          <w:sz w:val="24"/>
          <w:szCs w:val="24"/>
          <w:lang w:val="en-US"/>
        </w:rPr>
      </w:pPr>
    </w:p>
    <w:p w14:paraId="2D1FF196" w14:textId="3D83D6C4" w:rsidR="00571987" w:rsidRPr="00FE4597" w:rsidRDefault="00571987" w:rsidP="00571987">
      <w:pPr>
        <w:spacing w:after="0" w:line="360" w:lineRule="auto"/>
        <w:ind w:firstLine="708"/>
        <w:jc w:val="both"/>
        <w:rPr>
          <w:rFonts w:ascii="Times New Roman" w:hAnsi="Times New Roman" w:cs="Times New Roman"/>
          <w:sz w:val="24"/>
          <w:szCs w:val="24"/>
          <w:lang w:val="en-US"/>
        </w:rPr>
      </w:pPr>
    </w:p>
    <w:p w14:paraId="5AA7A261" w14:textId="77777777" w:rsidR="00537AAB" w:rsidRPr="00FE4597" w:rsidRDefault="00537AAB" w:rsidP="00537AAB">
      <w:pPr>
        <w:spacing w:line="360" w:lineRule="auto"/>
        <w:ind w:firstLine="708"/>
        <w:jc w:val="both"/>
        <w:rPr>
          <w:rFonts w:ascii="Times New Roman" w:hAnsi="Times New Roman" w:cs="Times New Roman"/>
          <w:lang w:val="en-US"/>
        </w:rPr>
      </w:pPr>
    </w:p>
    <w:p w14:paraId="7FE18B45" w14:textId="77777777" w:rsidR="00EB1E73" w:rsidRPr="00FE4597" w:rsidRDefault="00EB1E73" w:rsidP="00B258B6">
      <w:pPr>
        <w:spacing w:after="0" w:line="360" w:lineRule="auto"/>
        <w:ind w:firstLine="708"/>
        <w:jc w:val="both"/>
        <w:rPr>
          <w:rFonts w:ascii="Times New Roman" w:hAnsi="Times New Roman" w:cs="Times New Roman"/>
          <w:sz w:val="24"/>
          <w:szCs w:val="24"/>
          <w:lang w:val="en-US"/>
        </w:rPr>
      </w:pPr>
    </w:p>
    <w:p w14:paraId="0CA41D6B" w14:textId="77777777" w:rsidR="00B258B6" w:rsidRPr="00FE4597" w:rsidRDefault="00B258B6" w:rsidP="00D04E47">
      <w:pPr>
        <w:spacing w:after="0" w:line="360" w:lineRule="auto"/>
        <w:ind w:firstLine="708"/>
        <w:jc w:val="both"/>
        <w:rPr>
          <w:rFonts w:ascii="Times New Roman" w:hAnsi="Times New Roman" w:cs="Times New Roman"/>
          <w:sz w:val="20"/>
          <w:szCs w:val="20"/>
          <w:lang w:val="en-US"/>
        </w:rPr>
      </w:pPr>
    </w:p>
    <w:p w14:paraId="3DC7E18A" w14:textId="77777777" w:rsidR="00D04E47" w:rsidRPr="00FE4597" w:rsidRDefault="00D04E47" w:rsidP="00D04E47">
      <w:pPr>
        <w:spacing w:after="0" w:line="360" w:lineRule="auto"/>
        <w:ind w:firstLine="708"/>
        <w:jc w:val="both"/>
        <w:rPr>
          <w:rFonts w:ascii="Times New Roman" w:hAnsi="Times New Roman" w:cs="Times New Roman"/>
          <w:sz w:val="20"/>
          <w:szCs w:val="20"/>
          <w:lang w:val="en-US"/>
        </w:rPr>
      </w:pPr>
    </w:p>
    <w:p w14:paraId="60D4B08D" w14:textId="5A85E85D" w:rsidR="0060287B" w:rsidRPr="00FE4597" w:rsidRDefault="0060287B" w:rsidP="000B507A">
      <w:pPr>
        <w:spacing w:after="0" w:line="360" w:lineRule="auto"/>
        <w:jc w:val="both"/>
        <w:rPr>
          <w:rFonts w:ascii="Times New Roman" w:hAnsi="Times New Roman" w:cs="Times New Roman"/>
          <w:sz w:val="24"/>
          <w:szCs w:val="24"/>
          <w:lang w:val="en-US"/>
        </w:rPr>
      </w:pPr>
      <w:r w:rsidRPr="00FE4597">
        <w:rPr>
          <w:rFonts w:ascii="Times New Roman" w:hAnsi="Times New Roman" w:cs="Times New Roman"/>
          <w:sz w:val="24"/>
          <w:szCs w:val="24"/>
          <w:lang w:val="en-US"/>
        </w:rPr>
        <w:tab/>
      </w:r>
    </w:p>
    <w:p w14:paraId="08AE2840" w14:textId="456F733C" w:rsidR="002A7347" w:rsidRPr="00545E4D" w:rsidRDefault="00827C7A" w:rsidP="00545E4D">
      <w:pPr>
        <w:spacing w:after="0" w:line="360" w:lineRule="auto"/>
        <w:jc w:val="both"/>
        <w:rPr>
          <w:rFonts w:ascii="Times New Roman" w:hAnsi="Times New Roman" w:cs="Times New Roman"/>
          <w:sz w:val="24"/>
          <w:szCs w:val="24"/>
          <w:lang w:val="en-US"/>
        </w:rPr>
      </w:pPr>
      <w:r w:rsidRPr="00FE4597">
        <w:rPr>
          <w:rFonts w:ascii="Times New Roman" w:hAnsi="Times New Roman" w:cs="Times New Roman"/>
          <w:sz w:val="24"/>
          <w:szCs w:val="24"/>
          <w:lang w:val="en-US"/>
        </w:rPr>
        <w:tab/>
      </w:r>
    </w:p>
    <w:p w14:paraId="21715955" w14:textId="77777777" w:rsidR="002A7347" w:rsidRPr="00FE4597" w:rsidRDefault="002A7347" w:rsidP="002A7347">
      <w:pPr>
        <w:spacing w:line="360" w:lineRule="auto"/>
        <w:ind w:firstLine="708"/>
        <w:jc w:val="both"/>
        <w:rPr>
          <w:rFonts w:ascii="Times New Roman" w:hAnsi="Times New Roman" w:cs="Times New Roman"/>
          <w:b/>
          <w:bCs/>
          <w:sz w:val="24"/>
          <w:szCs w:val="24"/>
          <w:lang w:val="en-US"/>
        </w:rPr>
      </w:pPr>
    </w:p>
    <w:p w14:paraId="725C6149" w14:textId="77777777" w:rsidR="002A7347" w:rsidRPr="00FE4597" w:rsidRDefault="002A7347" w:rsidP="002A7347">
      <w:pPr>
        <w:spacing w:line="360" w:lineRule="auto"/>
        <w:ind w:firstLine="708"/>
        <w:jc w:val="both"/>
        <w:rPr>
          <w:rFonts w:ascii="Times New Roman" w:hAnsi="Times New Roman" w:cs="Times New Roman"/>
          <w:b/>
          <w:bCs/>
          <w:sz w:val="24"/>
          <w:szCs w:val="24"/>
          <w:lang w:val="en-US"/>
        </w:rPr>
      </w:pPr>
    </w:p>
    <w:sectPr w:rsidR="002A7347" w:rsidRPr="00FE4597" w:rsidSect="004924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A8A6" w14:textId="77777777" w:rsidR="00A825AD" w:rsidRDefault="00A825AD" w:rsidP="007E660A">
      <w:pPr>
        <w:spacing w:after="0" w:line="240" w:lineRule="auto"/>
      </w:pPr>
      <w:r>
        <w:separator/>
      </w:r>
    </w:p>
  </w:endnote>
  <w:endnote w:type="continuationSeparator" w:id="0">
    <w:p w14:paraId="43702E31" w14:textId="77777777" w:rsidR="00A825AD" w:rsidRDefault="00A825AD" w:rsidP="007E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9EE8" w14:textId="77777777" w:rsidR="00A825AD" w:rsidRDefault="00A825AD" w:rsidP="007E660A">
      <w:pPr>
        <w:spacing w:after="0" w:line="240" w:lineRule="auto"/>
      </w:pPr>
      <w:r>
        <w:separator/>
      </w:r>
    </w:p>
  </w:footnote>
  <w:footnote w:type="continuationSeparator" w:id="0">
    <w:p w14:paraId="734C7F1B" w14:textId="77777777" w:rsidR="00A825AD" w:rsidRDefault="00A825AD" w:rsidP="007E660A">
      <w:pPr>
        <w:spacing w:after="0" w:line="240" w:lineRule="auto"/>
      </w:pPr>
      <w:r>
        <w:continuationSeparator/>
      </w:r>
    </w:p>
  </w:footnote>
  <w:footnote w:id="1">
    <w:p w14:paraId="739FFEDB" w14:textId="5D1E5992" w:rsidR="007E660A" w:rsidRPr="00753173" w:rsidRDefault="007E660A" w:rsidP="007E660A">
      <w:pPr>
        <w:pStyle w:val="a5"/>
        <w:jc w:val="both"/>
        <w:rPr>
          <w:rFonts w:ascii="Times New Roman" w:hAnsi="Times New Roman" w:cs="Times New Roman"/>
          <w:sz w:val="22"/>
          <w:szCs w:val="22"/>
        </w:rPr>
      </w:pPr>
      <w:r w:rsidRPr="00753173">
        <w:rPr>
          <w:rStyle w:val="a7"/>
          <w:rFonts w:ascii="Times New Roman" w:hAnsi="Times New Roman" w:cs="Times New Roman"/>
          <w:sz w:val="22"/>
          <w:szCs w:val="22"/>
        </w:rPr>
        <w:footnoteRef/>
      </w:r>
      <w:r w:rsidR="007D0CC1" w:rsidRPr="00753173">
        <w:rPr>
          <w:rFonts w:ascii="Times New Roman" w:hAnsi="Times New Roman" w:cs="Times New Roman"/>
          <w:sz w:val="22"/>
          <w:szCs w:val="22"/>
        </w:rPr>
        <w:t xml:space="preserve"> </w:t>
      </w:r>
      <w:r w:rsidRPr="00753173">
        <w:rPr>
          <w:rFonts w:ascii="Times New Roman" w:hAnsi="Times New Roman" w:cs="Times New Roman"/>
          <w:sz w:val="22"/>
          <w:szCs w:val="22"/>
        </w:rPr>
        <w:t>Иванов А. А. Речь о прецеденте (Доклад в рамках Третьих Сенатских чтений. 19 марта 2010 г., Санкт-Петербург) // URL: http://taxpravo.ru/analitika/statya-70932-rech_o_pretsedente</w:t>
      </w:r>
    </w:p>
  </w:footnote>
  <w:footnote w:id="2">
    <w:p w14:paraId="7DE1C951" w14:textId="6F1B6DD4" w:rsidR="007E660A" w:rsidRPr="00753173" w:rsidRDefault="007E660A" w:rsidP="007E660A">
      <w:pPr>
        <w:pStyle w:val="a5"/>
        <w:jc w:val="both"/>
      </w:pPr>
      <w:r w:rsidRPr="00753173">
        <w:rPr>
          <w:rStyle w:val="a7"/>
          <w:rFonts w:ascii="Times New Roman" w:hAnsi="Times New Roman" w:cs="Times New Roman"/>
          <w:sz w:val="22"/>
          <w:szCs w:val="22"/>
        </w:rPr>
        <w:footnoteRef/>
      </w:r>
      <w:r w:rsidR="007D0CC1" w:rsidRPr="00753173">
        <w:rPr>
          <w:rFonts w:ascii="Times New Roman" w:hAnsi="Times New Roman" w:cs="Times New Roman"/>
          <w:sz w:val="22"/>
          <w:szCs w:val="22"/>
        </w:rPr>
        <w:t> </w:t>
      </w:r>
      <w:r w:rsidRPr="00753173">
        <w:rPr>
          <w:rFonts w:ascii="Times New Roman" w:hAnsi="Times New Roman" w:cs="Times New Roman"/>
          <w:sz w:val="22"/>
          <w:szCs w:val="22"/>
        </w:rPr>
        <w:t>Постановление Пленума Верховного Суда РФ от 30.06.2020 N 13 "О применении Арбитражного процессуального кодекса Российской Федерации при рассмотрении дел в арбитражном суде кассационной инстанции"</w:t>
      </w:r>
      <w:r w:rsidR="00753173" w:rsidRPr="00753173">
        <w:rPr>
          <w:rFonts w:ascii="Times New Roman" w:hAnsi="Times New Roman" w:cs="Times New Roman"/>
          <w:sz w:val="22"/>
          <w:szCs w:val="22"/>
        </w:rPr>
        <w:t xml:space="preserve">. </w:t>
      </w:r>
    </w:p>
  </w:footnote>
  <w:footnote w:id="3">
    <w:p w14:paraId="612BB296" w14:textId="0A515D53" w:rsidR="007E660A" w:rsidRPr="00753173" w:rsidRDefault="007E660A" w:rsidP="00D04E47">
      <w:pPr>
        <w:pStyle w:val="a5"/>
        <w:jc w:val="both"/>
        <w:rPr>
          <w:rFonts w:ascii="Times New Roman" w:hAnsi="Times New Roman" w:cs="Times New Roman"/>
          <w:sz w:val="22"/>
          <w:szCs w:val="22"/>
        </w:rPr>
      </w:pPr>
      <w:r w:rsidRPr="00753173">
        <w:rPr>
          <w:rStyle w:val="a7"/>
          <w:rFonts w:ascii="Times New Roman" w:hAnsi="Times New Roman" w:cs="Times New Roman"/>
          <w:sz w:val="22"/>
          <w:szCs w:val="22"/>
        </w:rPr>
        <w:footnoteRef/>
      </w:r>
      <w:r w:rsidR="00753173">
        <w:rPr>
          <w:rFonts w:ascii="Times New Roman" w:hAnsi="Times New Roman" w:cs="Times New Roman"/>
          <w:sz w:val="22"/>
          <w:szCs w:val="22"/>
        </w:rPr>
        <w:t> </w:t>
      </w:r>
      <w:r w:rsidRPr="00753173">
        <w:rPr>
          <w:rFonts w:ascii="Times New Roman" w:hAnsi="Times New Roman" w:cs="Times New Roman"/>
          <w:sz w:val="22"/>
          <w:szCs w:val="22"/>
        </w:rPr>
        <w:t>Постановление Пленума Верховного Суда РФ от 30.06.2020 N 12 "О применении Арбитражного процессуального кодекса Российской Федерации при рассмотрении дел в арбитражном суде апелляционной инстанции"</w:t>
      </w:r>
    </w:p>
  </w:footnote>
  <w:footnote w:id="4">
    <w:p w14:paraId="537F9BB5" w14:textId="3156EB19" w:rsidR="00D04E47" w:rsidRPr="00753173" w:rsidRDefault="00D04E47" w:rsidP="00D04E47">
      <w:pPr>
        <w:pStyle w:val="a5"/>
        <w:jc w:val="both"/>
        <w:rPr>
          <w:rFonts w:ascii="Times New Roman" w:hAnsi="Times New Roman" w:cs="Times New Roman"/>
          <w:sz w:val="22"/>
          <w:szCs w:val="22"/>
        </w:rPr>
      </w:pPr>
      <w:r w:rsidRPr="00753173">
        <w:rPr>
          <w:rStyle w:val="a7"/>
          <w:rFonts w:ascii="Times New Roman" w:hAnsi="Times New Roman" w:cs="Times New Roman"/>
          <w:sz w:val="22"/>
          <w:szCs w:val="22"/>
        </w:rPr>
        <w:footnoteRef/>
      </w:r>
      <w:r w:rsidRPr="00753173">
        <w:rPr>
          <w:rFonts w:ascii="Times New Roman" w:hAnsi="Times New Roman" w:cs="Times New Roman"/>
          <w:sz w:val="22"/>
          <w:szCs w:val="22"/>
        </w:rPr>
        <w:t xml:space="preserve"> Белых В.С. Судебный прецедент как источник правового регулирования: спорные вопросы теории и практики // Закон. 2012. № 5.С. 185-191</w:t>
      </w:r>
    </w:p>
  </w:footnote>
  <w:footnote w:id="5">
    <w:p w14:paraId="1621B753" w14:textId="3AC4C807" w:rsidR="00D04E47" w:rsidRDefault="00D04E47" w:rsidP="00D04E47">
      <w:pPr>
        <w:pStyle w:val="a5"/>
        <w:jc w:val="both"/>
      </w:pPr>
      <w:r w:rsidRPr="00753173">
        <w:rPr>
          <w:rStyle w:val="a7"/>
          <w:rFonts w:ascii="Times New Roman" w:hAnsi="Times New Roman" w:cs="Times New Roman"/>
          <w:sz w:val="22"/>
          <w:szCs w:val="22"/>
        </w:rPr>
        <w:footnoteRef/>
      </w:r>
      <w:r w:rsidR="00753173">
        <w:rPr>
          <w:rFonts w:ascii="Times New Roman" w:hAnsi="Times New Roman" w:cs="Times New Roman"/>
          <w:sz w:val="22"/>
          <w:szCs w:val="22"/>
        </w:rPr>
        <w:t> </w:t>
      </w:r>
      <w:r w:rsidRPr="00753173">
        <w:rPr>
          <w:rFonts w:ascii="Times New Roman" w:hAnsi="Times New Roman" w:cs="Times New Roman"/>
          <w:sz w:val="22"/>
          <w:szCs w:val="22"/>
        </w:rPr>
        <w:t xml:space="preserve">Лившиц Р.З. Судебная практика как источник права // Социальные и гуманитарные науки. Отечественная и зарубежная литература. Сер. 4, Государство и право: Реферативный журнал. 1998. №4.  </w:t>
      </w:r>
    </w:p>
  </w:footnote>
  <w:footnote w:id="6">
    <w:p w14:paraId="2A994133" w14:textId="7D9D2EA1" w:rsidR="00B258B6" w:rsidRPr="001F2840" w:rsidRDefault="00B258B6" w:rsidP="00FF0032">
      <w:pPr>
        <w:pStyle w:val="a5"/>
        <w:jc w:val="both"/>
        <w:rPr>
          <w:rFonts w:ascii="Times New Roman" w:hAnsi="Times New Roman" w:cs="Times New Roman"/>
          <w:sz w:val="22"/>
          <w:szCs w:val="22"/>
        </w:rPr>
      </w:pPr>
      <w:r w:rsidRPr="001F2840">
        <w:rPr>
          <w:rStyle w:val="a7"/>
          <w:rFonts w:ascii="Times New Roman" w:hAnsi="Times New Roman" w:cs="Times New Roman"/>
          <w:sz w:val="22"/>
          <w:szCs w:val="22"/>
        </w:rPr>
        <w:footnoteRef/>
      </w:r>
      <w:r w:rsidRPr="001F2840">
        <w:rPr>
          <w:rFonts w:ascii="Times New Roman" w:hAnsi="Times New Roman" w:cs="Times New Roman"/>
          <w:sz w:val="22"/>
          <w:szCs w:val="22"/>
        </w:rPr>
        <w:t xml:space="preserve"> </w:t>
      </w:r>
      <w:proofErr w:type="spellStart"/>
      <w:r w:rsidRPr="001F2840">
        <w:rPr>
          <w:rFonts w:ascii="Times New Roman" w:hAnsi="Times New Roman" w:cs="Times New Roman"/>
          <w:sz w:val="22"/>
          <w:szCs w:val="22"/>
        </w:rPr>
        <w:t>Акашкин</w:t>
      </w:r>
      <w:proofErr w:type="spellEnd"/>
      <w:r w:rsidRPr="001F2840">
        <w:rPr>
          <w:rFonts w:ascii="Times New Roman" w:hAnsi="Times New Roman" w:cs="Times New Roman"/>
          <w:sz w:val="22"/>
          <w:szCs w:val="22"/>
        </w:rPr>
        <w:t xml:space="preserve"> А. Ю. Использование оценочных категорий в гражданском законодательстве // Актуальные проблемы российского права. 2009. №3.  С. 234</w:t>
      </w:r>
    </w:p>
  </w:footnote>
  <w:footnote w:id="7">
    <w:p w14:paraId="1E85F2CC" w14:textId="5855D6FE" w:rsidR="00EB1E73" w:rsidRPr="001F2840" w:rsidRDefault="00EB1E73">
      <w:pPr>
        <w:pStyle w:val="a5"/>
        <w:rPr>
          <w:rFonts w:ascii="Times New Roman" w:hAnsi="Times New Roman" w:cs="Times New Roman"/>
          <w:sz w:val="22"/>
          <w:szCs w:val="22"/>
        </w:rPr>
      </w:pPr>
      <w:r w:rsidRPr="001F2840">
        <w:rPr>
          <w:rStyle w:val="a7"/>
          <w:rFonts w:ascii="Times New Roman" w:hAnsi="Times New Roman" w:cs="Times New Roman"/>
          <w:sz w:val="22"/>
          <w:szCs w:val="22"/>
        </w:rPr>
        <w:footnoteRef/>
      </w:r>
      <w:r w:rsidRPr="001F2840">
        <w:rPr>
          <w:rFonts w:ascii="Times New Roman" w:hAnsi="Times New Roman" w:cs="Times New Roman"/>
          <w:sz w:val="22"/>
          <w:szCs w:val="22"/>
        </w:rPr>
        <w:t xml:space="preserve"> Жуковская М.А. Обычай как источник гражданского права // Вестник СГЮА. 2019. №5 (130). С. 117</w:t>
      </w:r>
    </w:p>
  </w:footnote>
  <w:footnote w:id="8">
    <w:p w14:paraId="3EFAB2ED" w14:textId="7CA070F7" w:rsidR="00EB1E73" w:rsidRPr="001F2840" w:rsidRDefault="00EB1E73" w:rsidP="00FF0032">
      <w:pPr>
        <w:pStyle w:val="a5"/>
        <w:jc w:val="both"/>
        <w:rPr>
          <w:rFonts w:ascii="Times New Roman" w:hAnsi="Times New Roman" w:cs="Times New Roman"/>
          <w:sz w:val="22"/>
          <w:szCs w:val="22"/>
        </w:rPr>
      </w:pPr>
      <w:r w:rsidRPr="001F2840">
        <w:rPr>
          <w:rStyle w:val="a7"/>
          <w:rFonts w:ascii="Times New Roman" w:hAnsi="Times New Roman" w:cs="Times New Roman"/>
          <w:sz w:val="22"/>
          <w:szCs w:val="22"/>
        </w:rPr>
        <w:footnoteRef/>
      </w:r>
      <w:r w:rsidRPr="001F2840">
        <w:rPr>
          <w:rFonts w:ascii="Times New Roman" w:hAnsi="Times New Roman" w:cs="Times New Roman"/>
          <w:sz w:val="22"/>
          <w:szCs w:val="22"/>
        </w:rPr>
        <w:t xml:space="preserve"> Козлова Н.В., Филиппова С.Ю. Обычай в гражданском праве // Журнал российского права. 2019. №1 (265). С. 64-65</w:t>
      </w:r>
    </w:p>
  </w:footnote>
  <w:footnote w:id="9">
    <w:p w14:paraId="2603CFB2" w14:textId="2BFD44BE" w:rsidR="00EB1E73" w:rsidRPr="00EB1E73" w:rsidRDefault="00EB1E73" w:rsidP="00FF0032">
      <w:pPr>
        <w:pStyle w:val="a5"/>
        <w:jc w:val="both"/>
      </w:pPr>
      <w:r w:rsidRPr="001F2840">
        <w:rPr>
          <w:rStyle w:val="a7"/>
          <w:rFonts w:ascii="Times New Roman" w:hAnsi="Times New Roman" w:cs="Times New Roman"/>
          <w:sz w:val="22"/>
          <w:szCs w:val="22"/>
        </w:rPr>
        <w:footnoteRef/>
      </w:r>
      <w:r w:rsidRPr="001F2840">
        <w:rPr>
          <w:rFonts w:ascii="Times New Roman" w:hAnsi="Times New Roman" w:cs="Times New Roman"/>
          <w:sz w:val="22"/>
          <w:szCs w:val="22"/>
        </w:rPr>
        <w:t xml:space="preserve"> Там же. С. 71</w:t>
      </w:r>
      <w:r w:rsidRPr="001613C2">
        <w:t xml:space="preserve"> </w:t>
      </w:r>
    </w:p>
  </w:footnote>
  <w:footnote w:id="10">
    <w:p w14:paraId="38866F58" w14:textId="3FAD208D" w:rsidR="00571987" w:rsidRPr="000C3589" w:rsidRDefault="00571987" w:rsidP="00FF0032">
      <w:pPr>
        <w:pStyle w:val="a5"/>
        <w:jc w:val="both"/>
        <w:rPr>
          <w:rFonts w:ascii="Times New Roman" w:hAnsi="Times New Roman" w:cs="Times New Roman"/>
          <w:sz w:val="22"/>
          <w:szCs w:val="22"/>
        </w:rPr>
      </w:pPr>
      <w:r w:rsidRPr="000C3589">
        <w:rPr>
          <w:rStyle w:val="a7"/>
          <w:rFonts w:ascii="Times New Roman" w:hAnsi="Times New Roman" w:cs="Times New Roman"/>
          <w:sz w:val="22"/>
          <w:szCs w:val="22"/>
        </w:rPr>
        <w:footnoteRef/>
      </w:r>
      <w:r w:rsidRPr="000C3589">
        <w:rPr>
          <w:rFonts w:ascii="Times New Roman" w:hAnsi="Times New Roman" w:cs="Times New Roman"/>
          <w:sz w:val="22"/>
          <w:szCs w:val="22"/>
        </w:rPr>
        <w:t xml:space="preserve"> Диденко А.А. Современная система источников российского гражданского права // Научный журнал </w:t>
      </w:r>
      <w:proofErr w:type="spellStart"/>
      <w:r w:rsidRPr="000C3589">
        <w:rPr>
          <w:rFonts w:ascii="Times New Roman" w:hAnsi="Times New Roman" w:cs="Times New Roman"/>
          <w:sz w:val="22"/>
          <w:szCs w:val="22"/>
        </w:rPr>
        <w:t>КубГАУ</w:t>
      </w:r>
      <w:proofErr w:type="spellEnd"/>
      <w:r w:rsidRPr="000C3589">
        <w:rPr>
          <w:rFonts w:ascii="Times New Roman" w:hAnsi="Times New Roman" w:cs="Times New Roman"/>
          <w:sz w:val="22"/>
          <w:szCs w:val="22"/>
        </w:rPr>
        <w:t xml:space="preserve"> - </w:t>
      </w:r>
      <w:proofErr w:type="spellStart"/>
      <w:r w:rsidRPr="000C3589">
        <w:rPr>
          <w:rFonts w:ascii="Times New Roman" w:hAnsi="Times New Roman" w:cs="Times New Roman"/>
          <w:sz w:val="22"/>
          <w:szCs w:val="22"/>
        </w:rPr>
        <w:t>Scientific</w:t>
      </w:r>
      <w:proofErr w:type="spellEnd"/>
      <w:r w:rsidRPr="000C3589">
        <w:rPr>
          <w:rFonts w:ascii="Times New Roman" w:hAnsi="Times New Roman" w:cs="Times New Roman"/>
          <w:sz w:val="22"/>
          <w:szCs w:val="22"/>
        </w:rPr>
        <w:t xml:space="preserve"> </w:t>
      </w:r>
      <w:proofErr w:type="spellStart"/>
      <w:r w:rsidRPr="000C3589">
        <w:rPr>
          <w:rFonts w:ascii="Times New Roman" w:hAnsi="Times New Roman" w:cs="Times New Roman"/>
          <w:sz w:val="22"/>
          <w:szCs w:val="22"/>
        </w:rPr>
        <w:t>Journal</w:t>
      </w:r>
      <w:proofErr w:type="spellEnd"/>
      <w:r w:rsidRPr="000C3589">
        <w:rPr>
          <w:rFonts w:ascii="Times New Roman" w:hAnsi="Times New Roman" w:cs="Times New Roman"/>
          <w:sz w:val="22"/>
          <w:szCs w:val="22"/>
        </w:rPr>
        <w:t xml:space="preserve"> </w:t>
      </w:r>
      <w:proofErr w:type="spellStart"/>
      <w:r w:rsidRPr="000C3589">
        <w:rPr>
          <w:rFonts w:ascii="Times New Roman" w:hAnsi="Times New Roman" w:cs="Times New Roman"/>
          <w:sz w:val="22"/>
          <w:szCs w:val="22"/>
        </w:rPr>
        <w:t>of</w:t>
      </w:r>
      <w:proofErr w:type="spellEnd"/>
      <w:r w:rsidRPr="000C3589">
        <w:rPr>
          <w:rFonts w:ascii="Times New Roman" w:hAnsi="Times New Roman" w:cs="Times New Roman"/>
          <w:sz w:val="22"/>
          <w:szCs w:val="22"/>
        </w:rPr>
        <w:t xml:space="preserve"> </w:t>
      </w:r>
      <w:proofErr w:type="spellStart"/>
      <w:r w:rsidRPr="000C3589">
        <w:rPr>
          <w:rFonts w:ascii="Times New Roman" w:hAnsi="Times New Roman" w:cs="Times New Roman"/>
          <w:sz w:val="22"/>
          <w:szCs w:val="22"/>
        </w:rPr>
        <w:t>KubSAU</w:t>
      </w:r>
      <w:proofErr w:type="spellEnd"/>
      <w:r w:rsidRPr="000C3589">
        <w:rPr>
          <w:rFonts w:ascii="Times New Roman" w:hAnsi="Times New Roman" w:cs="Times New Roman"/>
          <w:sz w:val="22"/>
          <w:szCs w:val="22"/>
        </w:rPr>
        <w:t>. 2007.</w:t>
      </w:r>
      <w:r w:rsidR="00E84235">
        <w:rPr>
          <w:rFonts w:ascii="Times New Roman" w:hAnsi="Times New Roman" w:cs="Times New Roman"/>
          <w:sz w:val="22"/>
          <w:szCs w:val="22"/>
        </w:rPr>
        <w:t xml:space="preserve"> </w:t>
      </w:r>
      <w:r w:rsidRPr="000C3589">
        <w:rPr>
          <w:rFonts w:ascii="Times New Roman" w:hAnsi="Times New Roman" w:cs="Times New Roman"/>
          <w:sz w:val="22"/>
          <w:szCs w:val="22"/>
        </w:rPr>
        <w:t>С. 4-5</w:t>
      </w:r>
    </w:p>
  </w:footnote>
  <w:footnote w:id="11">
    <w:p w14:paraId="3E549FD2" w14:textId="300C93EF" w:rsidR="00A44C3F" w:rsidRDefault="00A44C3F">
      <w:pPr>
        <w:pStyle w:val="a5"/>
      </w:pPr>
      <w:r w:rsidRPr="000C3589">
        <w:rPr>
          <w:rStyle w:val="a7"/>
          <w:rFonts w:ascii="Times New Roman" w:hAnsi="Times New Roman" w:cs="Times New Roman"/>
          <w:sz w:val="22"/>
          <w:szCs w:val="22"/>
        </w:rPr>
        <w:footnoteRef/>
      </w:r>
      <w:r w:rsidRPr="000C3589">
        <w:rPr>
          <w:rFonts w:ascii="Times New Roman" w:hAnsi="Times New Roman" w:cs="Times New Roman"/>
          <w:sz w:val="22"/>
          <w:szCs w:val="22"/>
        </w:rPr>
        <w:t xml:space="preserve"> </w:t>
      </w:r>
      <w:proofErr w:type="spellStart"/>
      <w:r w:rsidRPr="000C3589">
        <w:rPr>
          <w:rFonts w:ascii="Times New Roman" w:hAnsi="Times New Roman" w:cs="Times New Roman"/>
          <w:sz w:val="22"/>
          <w:szCs w:val="22"/>
        </w:rPr>
        <w:t>Зивс</w:t>
      </w:r>
      <w:proofErr w:type="spellEnd"/>
      <w:r w:rsidRPr="000C3589">
        <w:rPr>
          <w:rFonts w:ascii="Times New Roman" w:hAnsi="Times New Roman" w:cs="Times New Roman"/>
          <w:sz w:val="22"/>
          <w:szCs w:val="22"/>
        </w:rPr>
        <w:t xml:space="preserve">, С. Л. Источники права / С. Л. </w:t>
      </w:r>
      <w:proofErr w:type="spellStart"/>
      <w:r w:rsidRPr="000C3589">
        <w:rPr>
          <w:rFonts w:ascii="Times New Roman" w:hAnsi="Times New Roman" w:cs="Times New Roman"/>
          <w:sz w:val="22"/>
          <w:szCs w:val="22"/>
        </w:rPr>
        <w:t>Зивс</w:t>
      </w:r>
      <w:proofErr w:type="spellEnd"/>
      <w:r w:rsidRPr="000C3589">
        <w:rPr>
          <w:rFonts w:ascii="Times New Roman" w:hAnsi="Times New Roman" w:cs="Times New Roman"/>
          <w:sz w:val="22"/>
          <w:szCs w:val="22"/>
        </w:rPr>
        <w:t xml:space="preserve">. - М. : Наука, 1981. </w:t>
      </w:r>
      <w:r w:rsidRPr="000C3589">
        <w:rPr>
          <w:rFonts w:ascii="Times New Roman" w:hAnsi="Times New Roman" w:cs="Times New Roman"/>
          <w:sz w:val="22"/>
          <w:szCs w:val="22"/>
          <w:lang w:val="en-US"/>
        </w:rPr>
        <w:t>C</w:t>
      </w:r>
      <w:r w:rsidRPr="000C3589">
        <w:rPr>
          <w:rFonts w:ascii="Times New Roman" w:hAnsi="Times New Roman" w:cs="Times New Roman"/>
          <w:sz w:val="22"/>
          <w:szCs w:val="22"/>
        </w:rPr>
        <w:t>. 117-192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81681"/>
    <w:multiLevelType w:val="hybridMultilevel"/>
    <w:tmpl w:val="ED78A9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E3"/>
    <w:rsid w:val="00086538"/>
    <w:rsid w:val="000B507A"/>
    <w:rsid w:val="000C3589"/>
    <w:rsid w:val="000C44C7"/>
    <w:rsid w:val="000E4883"/>
    <w:rsid w:val="001613C2"/>
    <w:rsid w:val="001B67B7"/>
    <w:rsid w:val="001B752C"/>
    <w:rsid w:val="001F2840"/>
    <w:rsid w:val="002354C7"/>
    <w:rsid w:val="002A21A3"/>
    <w:rsid w:val="002A29B8"/>
    <w:rsid w:val="002A7347"/>
    <w:rsid w:val="00322041"/>
    <w:rsid w:val="0036350C"/>
    <w:rsid w:val="003C56C9"/>
    <w:rsid w:val="003D0448"/>
    <w:rsid w:val="004652C1"/>
    <w:rsid w:val="00492466"/>
    <w:rsid w:val="004D6D11"/>
    <w:rsid w:val="004F3220"/>
    <w:rsid w:val="0051676D"/>
    <w:rsid w:val="00537AAB"/>
    <w:rsid w:val="00545E4D"/>
    <w:rsid w:val="00571987"/>
    <w:rsid w:val="00574526"/>
    <w:rsid w:val="0060287B"/>
    <w:rsid w:val="006B2115"/>
    <w:rsid w:val="006D535F"/>
    <w:rsid w:val="00707C50"/>
    <w:rsid w:val="00724EE3"/>
    <w:rsid w:val="00753173"/>
    <w:rsid w:val="007722D1"/>
    <w:rsid w:val="00775CAC"/>
    <w:rsid w:val="007D0CC1"/>
    <w:rsid w:val="007E660A"/>
    <w:rsid w:val="00827C7A"/>
    <w:rsid w:val="00835067"/>
    <w:rsid w:val="008829E5"/>
    <w:rsid w:val="00976E6D"/>
    <w:rsid w:val="00A44C3F"/>
    <w:rsid w:val="00A825AD"/>
    <w:rsid w:val="00B258B6"/>
    <w:rsid w:val="00B3092A"/>
    <w:rsid w:val="00B543DC"/>
    <w:rsid w:val="00B67852"/>
    <w:rsid w:val="00B8597B"/>
    <w:rsid w:val="00C0034C"/>
    <w:rsid w:val="00C125BA"/>
    <w:rsid w:val="00C26CE2"/>
    <w:rsid w:val="00C6340C"/>
    <w:rsid w:val="00D04E47"/>
    <w:rsid w:val="00D124CA"/>
    <w:rsid w:val="00E3603F"/>
    <w:rsid w:val="00E84235"/>
    <w:rsid w:val="00EB1E73"/>
    <w:rsid w:val="00EC562E"/>
    <w:rsid w:val="00F04D00"/>
    <w:rsid w:val="00F47DE0"/>
    <w:rsid w:val="00FE4597"/>
    <w:rsid w:val="00FF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8A7F"/>
  <w15:chartTrackingRefBased/>
  <w15:docId w15:val="{5E5A719F-1137-4DE2-B7E2-6AFBAAFA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466"/>
    <w:rPr>
      <w:color w:val="0563C1" w:themeColor="hyperlink"/>
      <w:u w:val="single"/>
    </w:rPr>
  </w:style>
  <w:style w:type="character" w:styleId="a4">
    <w:name w:val="Unresolved Mention"/>
    <w:basedOn w:val="a0"/>
    <w:uiPriority w:val="99"/>
    <w:semiHidden/>
    <w:unhideWhenUsed/>
    <w:rsid w:val="00492466"/>
    <w:rPr>
      <w:color w:val="605E5C"/>
      <w:shd w:val="clear" w:color="auto" w:fill="E1DFDD"/>
    </w:rPr>
  </w:style>
  <w:style w:type="paragraph" w:styleId="a5">
    <w:name w:val="footnote text"/>
    <w:basedOn w:val="a"/>
    <w:link w:val="a6"/>
    <w:uiPriority w:val="99"/>
    <w:semiHidden/>
    <w:unhideWhenUsed/>
    <w:rsid w:val="007E660A"/>
    <w:pPr>
      <w:spacing w:after="0" w:line="240" w:lineRule="auto"/>
    </w:pPr>
    <w:rPr>
      <w:sz w:val="20"/>
      <w:szCs w:val="20"/>
    </w:rPr>
  </w:style>
  <w:style w:type="character" w:customStyle="1" w:styleId="a6">
    <w:name w:val="Текст сноски Знак"/>
    <w:basedOn w:val="a0"/>
    <w:link w:val="a5"/>
    <w:uiPriority w:val="99"/>
    <w:semiHidden/>
    <w:rsid w:val="007E660A"/>
    <w:rPr>
      <w:sz w:val="20"/>
      <w:szCs w:val="20"/>
    </w:rPr>
  </w:style>
  <w:style w:type="character" w:styleId="a7">
    <w:name w:val="footnote reference"/>
    <w:basedOn w:val="a0"/>
    <w:uiPriority w:val="99"/>
    <w:semiHidden/>
    <w:unhideWhenUsed/>
    <w:rsid w:val="007E660A"/>
    <w:rPr>
      <w:vertAlign w:val="superscript"/>
    </w:rPr>
  </w:style>
  <w:style w:type="paragraph" w:styleId="a8">
    <w:name w:val="List Paragraph"/>
    <w:basedOn w:val="a"/>
    <w:uiPriority w:val="34"/>
    <w:qFormat/>
    <w:rsid w:val="0054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pravo.ru/analitika/statya-70932-rech_o_pretsedente" TargetMode="External"/><Relationship Id="rId3" Type="http://schemas.openxmlformats.org/officeDocument/2006/relationships/settings" Target="settings.xml"/><Relationship Id="rId7" Type="http://schemas.openxmlformats.org/officeDocument/2006/relationships/hyperlink" Target="mailto:nv.tkachenko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v.tkachenko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Lawyer_Nikolay</dc:creator>
  <cp:keywords/>
  <dc:description/>
  <cp:lastModifiedBy>Lawyer_Nikolay</cp:lastModifiedBy>
  <cp:revision>96</cp:revision>
  <dcterms:created xsi:type="dcterms:W3CDTF">2020-09-27T12:42:00Z</dcterms:created>
  <dcterms:modified xsi:type="dcterms:W3CDTF">2020-10-24T18:25:00Z</dcterms:modified>
</cp:coreProperties>
</file>